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AE6E"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13BC683" wp14:editId="3D3B504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2E25EB1"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15796F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2848A7A7" w14:textId="77777777" w:rsidR="00D07095" w:rsidRPr="00402C3E" w:rsidRDefault="00D07095" w:rsidP="004005B5">
      <w:pPr>
        <w:widowControl w:val="0"/>
        <w:tabs>
          <w:tab w:val="left" w:pos="0"/>
        </w:tabs>
        <w:rPr>
          <w:rFonts w:ascii="Times New Roman" w:hAnsi="Times New Roman" w:cs="Times New Roman"/>
          <w:b/>
          <w:bCs/>
        </w:rPr>
      </w:pPr>
    </w:p>
    <w:p w14:paraId="0654848B" w14:textId="77777777" w:rsidR="00D07095" w:rsidRPr="00402C3E" w:rsidRDefault="00D07095" w:rsidP="004005B5">
      <w:pPr>
        <w:widowControl w:val="0"/>
        <w:tabs>
          <w:tab w:val="left" w:pos="0"/>
        </w:tabs>
        <w:rPr>
          <w:rFonts w:ascii="Times New Roman" w:hAnsi="Times New Roman" w:cs="Times New Roman"/>
          <w:b/>
          <w:bCs/>
        </w:rPr>
      </w:pPr>
    </w:p>
    <w:p w14:paraId="736D77EC" w14:textId="2DCB517B" w:rsidR="00D07095" w:rsidRPr="00402C3E" w:rsidRDefault="002D45E3" w:rsidP="004005B5">
      <w:pPr>
        <w:pStyle w:val="Heading"/>
        <w:tabs>
          <w:tab w:val="left" w:pos="0"/>
        </w:tabs>
        <w:spacing w:before="0" w:after="0"/>
        <w:ind w:firstLine="1"/>
        <w:rPr>
          <w:sz w:val="22"/>
          <w:szCs w:val="22"/>
        </w:rPr>
      </w:pPr>
      <w:r>
        <w:rPr>
          <w:szCs w:val="22"/>
        </w:rPr>
        <w:t>CIP-005-</w:t>
      </w:r>
      <w:r w:rsidR="00123A41">
        <w:rPr>
          <w:szCs w:val="22"/>
        </w:rPr>
        <w:t>7</w:t>
      </w:r>
      <w:r w:rsidR="0043375A" w:rsidRPr="00F548BE">
        <w:rPr>
          <w:szCs w:val="22"/>
        </w:rPr>
        <w:t xml:space="preserve"> – </w:t>
      </w:r>
      <w:r w:rsidRPr="002D45E3">
        <w:rPr>
          <w:szCs w:val="22"/>
        </w:rPr>
        <w:t>Cyber Security – Electronic Security Perimeter(s)</w:t>
      </w:r>
    </w:p>
    <w:p w14:paraId="499E981D" w14:textId="77777777" w:rsidR="00D07095" w:rsidRPr="00402C3E" w:rsidRDefault="00D07095" w:rsidP="004005B5">
      <w:pPr>
        <w:widowControl w:val="0"/>
        <w:tabs>
          <w:tab w:val="left" w:pos="0"/>
        </w:tabs>
        <w:jc w:val="center"/>
        <w:rPr>
          <w:rFonts w:ascii="Times New Roman" w:hAnsi="Times New Roman" w:cs="Times New Roman"/>
        </w:rPr>
      </w:pPr>
    </w:p>
    <w:p w14:paraId="643E6248"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84D4484"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43AEB39" w14:textId="77777777" w:rsidTr="00C1568A">
        <w:tc>
          <w:tcPr>
            <w:tcW w:w="3888" w:type="dxa"/>
          </w:tcPr>
          <w:p w14:paraId="574A460E"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576E7993"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3B459396" w14:textId="77777777" w:rsidTr="00C1568A">
        <w:tc>
          <w:tcPr>
            <w:tcW w:w="3888" w:type="dxa"/>
          </w:tcPr>
          <w:p w14:paraId="235EB5FC"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03785AF1" w14:textId="6C01A1F7" w:rsidR="00C1568A" w:rsidRPr="00BF371A" w:rsidRDefault="00123A41" w:rsidP="00553394">
            <w:pPr>
              <w:widowControl w:val="0"/>
              <w:tabs>
                <w:tab w:val="left" w:pos="0"/>
              </w:tabs>
              <w:rPr>
                <w:rFonts w:asciiTheme="minorHAnsi" w:hAnsiTheme="minorHAnsi" w:cs="Tahoma"/>
                <w:bCs/>
                <w:color w:val="A6A6A6" w:themeColor="background1" w:themeShade="A6"/>
              </w:rPr>
            </w:pPr>
            <w:r>
              <w:rPr>
                <w:rFonts w:asciiTheme="minorHAnsi" w:hAnsiTheme="minorHAnsi" w:cs="Tahoma"/>
                <w:bCs/>
                <w:color w:val="A6A6A6" w:themeColor="background1" w:themeShade="A6"/>
              </w:rPr>
              <w:t>Name of Registered Entity</w:t>
            </w:r>
            <w:r w:rsidR="00C1568A" w:rsidRPr="00BF371A">
              <w:rPr>
                <w:rFonts w:asciiTheme="minorHAnsi" w:hAnsiTheme="minorHAnsi" w:cs="Tahoma"/>
                <w:bCs/>
                <w:color w:val="A6A6A6" w:themeColor="background1" w:themeShade="A6"/>
              </w:rPr>
              <w:t xml:space="preserve"> being audited</w:t>
            </w:r>
          </w:p>
        </w:tc>
      </w:tr>
      <w:tr w:rsidR="00C1568A" w:rsidRPr="00C1568A" w14:paraId="788C7FB2" w14:textId="77777777" w:rsidTr="00C1568A">
        <w:tc>
          <w:tcPr>
            <w:tcW w:w="3888" w:type="dxa"/>
          </w:tcPr>
          <w:p w14:paraId="773BB8A1" w14:textId="77777777" w:rsidR="00C1568A" w:rsidRPr="00C1568A" w:rsidRDefault="00C1568A" w:rsidP="005533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9270235" w14:textId="77777777" w:rsidR="00C1568A" w:rsidRPr="00BF371A" w:rsidRDefault="00C1568A" w:rsidP="00553394">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5E3DC636" w14:textId="77777777" w:rsidTr="00C1568A">
        <w:tc>
          <w:tcPr>
            <w:tcW w:w="3888" w:type="dxa"/>
          </w:tcPr>
          <w:p w14:paraId="410BC4B4"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B85FCBD" w14:textId="77777777" w:rsidR="00C1568A" w:rsidRPr="00BF371A" w:rsidRDefault="00C1568A" w:rsidP="005533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2F1FFEFE" w14:textId="77777777" w:rsidTr="00C1568A">
        <w:tc>
          <w:tcPr>
            <w:tcW w:w="3888" w:type="dxa"/>
          </w:tcPr>
          <w:p w14:paraId="02E9E0A9"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615C5B1B" w14:textId="77777777" w:rsidR="00C1568A" w:rsidRPr="00BF371A" w:rsidRDefault="00F019DB" w:rsidP="005533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2B54EB69" w14:textId="77777777" w:rsidTr="00C1568A">
        <w:tc>
          <w:tcPr>
            <w:tcW w:w="3888" w:type="dxa"/>
          </w:tcPr>
          <w:p w14:paraId="79861B21" w14:textId="77777777" w:rsidR="00C1568A" w:rsidRPr="00C1568A" w:rsidRDefault="00C1568A" w:rsidP="005533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8CBBE6C" w14:textId="77777777" w:rsidR="00C1568A" w:rsidRPr="00BF371A" w:rsidRDefault="008B4D59" w:rsidP="005533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51613E87" w14:textId="77777777" w:rsidTr="00C1568A">
        <w:tc>
          <w:tcPr>
            <w:tcW w:w="3888" w:type="dxa"/>
          </w:tcPr>
          <w:p w14:paraId="73D7DB21" w14:textId="77777777" w:rsidR="00C1568A" w:rsidRPr="00C1568A" w:rsidRDefault="00C1568A" w:rsidP="005533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AFE85D6" w14:textId="77777777" w:rsidR="00C1568A" w:rsidRPr="00BF371A" w:rsidRDefault="00F019DB" w:rsidP="005533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AA8AE71" w14:textId="77777777" w:rsidR="0086378C" w:rsidRDefault="0086378C" w:rsidP="00EC4830">
      <w:pPr>
        <w:autoSpaceDE/>
        <w:autoSpaceDN/>
        <w:adjustRightInd/>
        <w:rPr>
          <w:rFonts w:ascii="Times New Roman" w:hAnsi="Times New Roman" w:cs="Times New Roman"/>
          <w:b/>
          <w:bCs/>
          <w:color w:val="003366"/>
          <w:sz w:val="32"/>
          <w:szCs w:val="32"/>
        </w:rPr>
      </w:pPr>
    </w:p>
    <w:p w14:paraId="5438E005" w14:textId="77777777" w:rsidR="000B0E7C" w:rsidRPr="00866825" w:rsidRDefault="000B0E7C" w:rsidP="0093048F">
      <w:pPr>
        <w:pStyle w:val="Heading1"/>
        <w:rPr>
          <w:rFonts w:asciiTheme="minorHAnsi" w:hAnsiTheme="minorHAnsi"/>
          <w:color w:val="auto"/>
          <w:sz w:val="24"/>
          <w:szCs w:val="24"/>
        </w:rPr>
      </w:pPr>
      <w:bookmarkStart w:id="2"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E0391" w:rsidRPr="00171071" w14:paraId="1DA9E31E" w14:textId="77777777" w:rsidTr="009E0391">
        <w:tc>
          <w:tcPr>
            <w:tcW w:w="605" w:type="dxa"/>
            <w:shd w:val="clear" w:color="auto" w:fill="DCDCFF"/>
          </w:tcPr>
          <w:p w14:paraId="24F6F7C9" w14:textId="77777777" w:rsidR="009E0391" w:rsidRPr="00171071" w:rsidRDefault="009E0391" w:rsidP="00171071">
            <w:pPr>
              <w:jc w:val="center"/>
              <w:rPr>
                <w:rFonts w:asciiTheme="minorHAnsi" w:hAnsiTheme="minorHAnsi"/>
                <w:b/>
                <w:sz w:val="20"/>
                <w:szCs w:val="20"/>
              </w:rPr>
            </w:pPr>
          </w:p>
        </w:tc>
        <w:tc>
          <w:tcPr>
            <w:tcW w:w="605" w:type="dxa"/>
            <w:shd w:val="clear" w:color="auto" w:fill="DCDCFF"/>
          </w:tcPr>
          <w:p w14:paraId="318C96F0"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9874283"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50F86D0"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FB3B0B4"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0401ED51" w14:textId="1DA118AB"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071946B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6FBB37BE"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C565C9F"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82C2F7C"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22654ED"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439500B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649F0DB" w14:textId="77777777" w:rsidR="009E0391" w:rsidRPr="00171071" w:rsidRDefault="009E0391" w:rsidP="00171071">
            <w:pPr>
              <w:jc w:val="center"/>
              <w:rPr>
                <w:rFonts w:asciiTheme="minorHAnsi" w:hAnsiTheme="minorHAnsi"/>
                <w:b/>
                <w:sz w:val="20"/>
                <w:szCs w:val="20"/>
              </w:rPr>
            </w:pPr>
            <w:r w:rsidRPr="00171071">
              <w:rPr>
                <w:rFonts w:asciiTheme="minorHAnsi" w:hAnsiTheme="minorHAnsi"/>
                <w:b/>
                <w:sz w:val="20"/>
                <w:szCs w:val="20"/>
              </w:rPr>
              <w:t>TSP</w:t>
            </w:r>
          </w:p>
        </w:tc>
      </w:tr>
      <w:tr w:rsidR="009E0391" w:rsidRPr="00171071" w14:paraId="2BE92F1D" w14:textId="77777777" w:rsidTr="009E0391">
        <w:tc>
          <w:tcPr>
            <w:tcW w:w="605" w:type="dxa"/>
            <w:shd w:val="clear" w:color="auto" w:fill="DCDCFF"/>
          </w:tcPr>
          <w:p w14:paraId="197ABC69" w14:textId="77777777" w:rsidR="009E0391" w:rsidRPr="00171071" w:rsidRDefault="009E0391"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149AB8B3"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AC797B" w14:textId="556B9DE4" w:rsidR="009E0391" w:rsidRPr="00171071" w:rsidRDefault="009E0391"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09BD1DFB"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33E5CC"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4D244C0"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36CEA90C"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38068E"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4D603D38"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001959B3"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92DF06"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82CF76"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1D5DA0A9" w14:textId="77777777" w:rsidR="009E0391" w:rsidRPr="00171071" w:rsidRDefault="009E0391" w:rsidP="00171071">
            <w:pPr>
              <w:jc w:val="center"/>
              <w:rPr>
                <w:rFonts w:asciiTheme="minorHAnsi" w:hAnsiTheme="minorHAnsi"/>
                <w:sz w:val="20"/>
                <w:szCs w:val="20"/>
              </w:rPr>
            </w:pPr>
          </w:p>
        </w:tc>
      </w:tr>
      <w:tr w:rsidR="009E0391" w:rsidRPr="00171071" w14:paraId="34A073C8" w14:textId="77777777" w:rsidTr="009E0391">
        <w:tc>
          <w:tcPr>
            <w:tcW w:w="605" w:type="dxa"/>
            <w:shd w:val="clear" w:color="auto" w:fill="DCDCFF"/>
          </w:tcPr>
          <w:p w14:paraId="2BC13C76" w14:textId="77777777" w:rsidR="009E0391" w:rsidRPr="00171071" w:rsidRDefault="009E0391" w:rsidP="000B0E7C">
            <w:pPr>
              <w:rPr>
                <w:rFonts w:asciiTheme="minorHAnsi" w:hAnsiTheme="minorHAnsi"/>
                <w:b/>
                <w:sz w:val="20"/>
                <w:szCs w:val="20"/>
              </w:rPr>
            </w:pPr>
            <w:bookmarkStart w:id="3" w:name="_Hlk108094784"/>
            <w:r w:rsidRPr="00171071">
              <w:rPr>
                <w:rFonts w:asciiTheme="minorHAnsi" w:hAnsiTheme="minorHAnsi"/>
                <w:b/>
                <w:sz w:val="20"/>
                <w:szCs w:val="20"/>
              </w:rPr>
              <w:t>R2</w:t>
            </w:r>
          </w:p>
        </w:tc>
        <w:tc>
          <w:tcPr>
            <w:tcW w:w="605" w:type="dxa"/>
            <w:shd w:val="clear" w:color="auto" w:fill="DCDCFF"/>
          </w:tcPr>
          <w:p w14:paraId="2F3934F0"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B0AC43" w14:textId="1C95298B" w:rsidR="009E0391" w:rsidRPr="00171071" w:rsidRDefault="009E0391"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54CD4E58"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3437529"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40EA1C6F"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04A227FB"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BE47F8E"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67FE4D57"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21E9EBE2"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0AF872" w14:textId="77777777" w:rsidR="009E0391" w:rsidRPr="00171071" w:rsidRDefault="009E039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DEA01DD" w14:textId="77777777" w:rsidR="009E0391" w:rsidRPr="00171071" w:rsidRDefault="009E0391" w:rsidP="00171071">
            <w:pPr>
              <w:jc w:val="center"/>
              <w:rPr>
                <w:rFonts w:asciiTheme="minorHAnsi" w:hAnsiTheme="minorHAnsi"/>
                <w:sz w:val="20"/>
                <w:szCs w:val="20"/>
              </w:rPr>
            </w:pPr>
          </w:p>
        </w:tc>
        <w:tc>
          <w:tcPr>
            <w:tcW w:w="605" w:type="dxa"/>
            <w:shd w:val="clear" w:color="auto" w:fill="DCDCFF"/>
          </w:tcPr>
          <w:p w14:paraId="65562398" w14:textId="77777777" w:rsidR="009E0391" w:rsidRPr="00171071" w:rsidRDefault="009E0391" w:rsidP="00171071">
            <w:pPr>
              <w:jc w:val="center"/>
              <w:rPr>
                <w:rFonts w:asciiTheme="minorHAnsi" w:hAnsiTheme="minorHAnsi"/>
                <w:sz w:val="20"/>
                <w:szCs w:val="20"/>
              </w:rPr>
            </w:pPr>
          </w:p>
        </w:tc>
      </w:tr>
      <w:tr w:rsidR="00123A41" w:rsidRPr="00171071" w14:paraId="632590D8" w14:textId="77777777" w:rsidTr="009E0391">
        <w:tc>
          <w:tcPr>
            <w:tcW w:w="605" w:type="dxa"/>
            <w:shd w:val="clear" w:color="auto" w:fill="DCDCFF"/>
          </w:tcPr>
          <w:p w14:paraId="3056EEB9" w14:textId="4D7C864E" w:rsidR="00123A41" w:rsidRPr="00171071" w:rsidRDefault="00123A41" w:rsidP="000B0E7C">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12110E4B" w14:textId="19ADD5E9"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5E19FB" w14:textId="423C2625" w:rsidR="00123A41" w:rsidRDefault="00123A41"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3C1777A5" w14:textId="3842DBB3"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B55B707" w14:textId="6745FD55"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25B6953" w14:textId="77777777" w:rsidR="00123A41" w:rsidRPr="00171071" w:rsidRDefault="00123A41" w:rsidP="00171071">
            <w:pPr>
              <w:jc w:val="center"/>
              <w:rPr>
                <w:rFonts w:asciiTheme="minorHAnsi" w:hAnsiTheme="minorHAnsi"/>
                <w:sz w:val="20"/>
                <w:szCs w:val="20"/>
              </w:rPr>
            </w:pPr>
          </w:p>
        </w:tc>
        <w:tc>
          <w:tcPr>
            <w:tcW w:w="605" w:type="dxa"/>
            <w:shd w:val="clear" w:color="auto" w:fill="DCDCFF"/>
          </w:tcPr>
          <w:p w14:paraId="17E470A4" w14:textId="25EB8456"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C2151A" w14:textId="77777777" w:rsidR="00123A41" w:rsidRPr="00171071" w:rsidRDefault="00123A41" w:rsidP="00171071">
            <w:pPr>
              <w:jc w:val="center"/>
              <w:rPr>
                <w:rFonts w:asciiTheme="minorHAnsi" w:hAnsiTheme="minorHAnsi"/>
                <w:sz w:val="20"/>
                <w:szCs w:val="20"/>
              </w:rPr>
            </w:pPr>
          </w:p>
        </w:tc>
        <w:tc>
          <w:tcPr>
            <w:tcW w:w="605" w:type="dxa"/>
            <w:shd w:val="clear" w:color="auto" w:fill="DCDCFF"/>
          </w:tcPr>
          <w:p w14:paraId="7DB051E5" w14:textId="77777777" w:rsidR="00123A41" w:rsidRPr="00171071" w:rsidRDefault="00123A41" w:rsidP="00171071">
            <w:pPr>
              <w:jc w:val="center"/>
              <w:rPr>
                <w:rFonts w:asciiTheme="minorHAnsi" w:hAnsiTheme="minorHAnsi"/>
                <w:sz w:val="20"/>
                <w:szCs w:val="20"/>
              </w:rPr>
            </w:pPr>
          </w:p>
        </w:tc>
        <w:tc>
          <w:tcPr>
            <w:tcW w:w="605" w:type="dxa"/>
            <w:shd w:val="clear" w:color="auto" w:fill="DCDCFF"/>
          </w:tcPr>
          <w:p w14:paraId="7042BB05" w14:textId="09D97A22"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0DA055" w14:textId="08BBE29D" w:rsidR="00123A41" w:rsidRDefault="00123A4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4CCBDE9" w14:textId="77777777" w:rsidR="00123A41" w:rsidRPr="00171071" w:rsidRDefault="00123A41" w:rsidP="00171071">
            <w:pPr>
              <w:jc w:val="center"/>
              <w:rPr>
                <w:rFonts w:asciiTheme="minorHAnsi" w:hAnsiTheme="minorHAnsi"/>
                <w:sz w:val="20"/>
                <w:szCs w:val="20"/>
              </w:rPr>
            </w:pPr>
          </w:p>
        </w:tc>
        <w:tc>
          <w:tcPr>
            <w:tcW w:w="605" w:type="dxa"/>
            <w:shd w:val="clear" w:color="auto" w:fill="DCDCFF"/>
          </w:tcPr>
          <w:p w14:paraId="1D9E761A" w14:textId="77777777" w:rsidR="00123A41" w:rsidRPr="00171071" w:rsidRDefault="00123A41" w:rsidP="00171071">
            <w:pPr>
              <w:jc w:val="center"/>
              <w:rPr>
                <w:rFonts w:asciiTheme="minorHAnsi" w:hAnsiTheme="minorHAnsi"/>
                <w:sz w:val="20"/>
                <w:szCs w:val="20"/>
              </w:rPr>
            </w:pPr>
          </w:p>
        </w:tc>
      </w:tr>
    </w:tbl>
    <w:bookmarkEnd w:id="3"/>
    <w:p w14:paraId="6D942CBB" w14:textId="46E6652F" w:rsidR="009E0391" w:rsidRDefault="009E0391" w:rsidP="009E0391">
      <w:pPr>
        <w:autoSpaceDE/>
        <w:autoSpaceDN/>
        <w:adjustRightInd/>
        <w:rPr>
          <w:rFonts w:asciiTheme="minorHAnsi" w:hAnsiTheme="minorHAnsi"/>
          <w:color w:val="auto"/>
        </w:rPr>
      </w:pPr>
      <w:r>
        <w:rPr>
          <w:rFonts w:asciiTheme="minorHAnsi" w:hAnsiTheme="minorHAnsi"/>
          <w:color w:val="auto"/>
        </w:rPr>
        <w:lastRenderedPageBreak/>
        <w:t>*</w:t>
      </w:r>
      <w:r>
        <w:rPr>
          <w:rFonts w:asciiTheme="minorHAnsi" w:hAnsiTheme="minorHAnsi"/>
          <w:color w:val="auto"/>
        </w:rPr>
        <w:tab/>
        <w:t>CIP-005-</w:t>
      </w:r>
      <w:r w:rsidR="00123A41">
        <w:rPr>
          <w:rFonts w:asciiTheme="minorHAnsi" w:hAnsiTheme="minorHAnsi"/>
          <w:color w:val="auto"/>
        </w:rPr>
        <w:t>7</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CIP-005-</w:t>
      </w:r>
      <w:r w:rsidR="00123A41">
        <w:rPr>
          <w:rFonts w:asciiTheme="minorHAnsi" w:hAnsiTheme="minorHAnsi"/>
          <w:color w:val="auto"/>
        </w:rPr>
        <w:t>7</w:t>
      </w:r>
      <w:r w:rsidRPr="00A70FBF">
        <w:rPr>
          <w:rFonts w:asciiTheme="minorHAnsi" w:hAnsiTheme="minorHAnsi"/>
          <w:color w:val="auto"/>
        </w:rPr>
        <w:t xml:space="preserve"> Section 4, Applicability, for details.</w:t>
      </w:r>
    </w:p>
    <w:p w14:paraId="0A869946" w14:textId="77777777" w:rsidR="00DB2F71" w:rsidRDefault="00DB2F71">
      <w:pPr>
        <w:autoSpaceDE/>
        <w:autoSpaceDN/>
        <w:adjustRightInd/>
        <w:rPr>
          <w:rFonts w:asciiTheme="minorHAnsi" w:hAnsiTheme="minorHAnsi"/>
          <w:b/>
          <w:color w:val="auto"/>
          <w:u w:val="single"/>
        </w:rPr>
      </w:pPr>
    </w:p>
    <w:p w14:paraId="68B2CF32"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23773247" w14:textId="77777777" w:rsidTr="00FE4A7A">
        <w:tc>
          <w:tcPr>
            <w:tcW w:w="4158" w:type="dxa"/>
            <w:tcBorders>
              <w:bottom w:val="single" w:sz="4" w:space="0" w:color="auto"/>
            </w:tcBorders>
            <w:shd w:val="clear" w:color="auto" w:fill="DCDCFF"/>
          </w:tcPr>
          <w:p w14:paraId="2EC396E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081827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75A9EF0D" w14:textId="77777777" w:rsidTr="00DB2F71">
        <w:tc>
          <w:tcPr>
            <w:tcW w:w="4158" w:type="dxa"/>
            <w:shd w:val="clear" w:color="auto" w:fill="CDFFCD"/>
          </w:tcPr>
          <w:p w14:paraId="2ED08AD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16BF53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6859C1E8" w14:textId="77777777" w:rsidTr="00DB2F71">
        <w:tc>
          <w:tcPr>
            <w:tcW w:w="4158" w:type="dxa"/>
          </w:tcPr>
          <w:p w14:paraId="1344C3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01C4A43"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670CBC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0458939" w14:textId="77777777" w:rsidR="007D62B4" w:rsidRDefault="003E1E03" w:rsidP="007D62B4">
      <w:pPr>
        <w:pStyle w:val="SectHead"/>
      </w:pPr>
      <w:r>
        <w:lastRenderedPageBreak/>
        <w:t>Findings</w:t>
      </w:r>
    </w:p>
    <w:p w14:paraId="46AE2EF1"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9060CE0" w14:textId="77777777" w:rsidTr="00634601">
        <w:tc>
          <w:tcPr>
            <w:tcW w:w="738" w:type="dxa"/>
            <w:tcBorders>
              <w:bottom w:val="single" w:sz="4" w:space="0" w:color="auto"/>
            </w:tcBorders>
            <w:shd w:val="clear" w:color="auto" w:fill="DCDCFF"/>
          </w:tcPr>
          <w:p w14:paraId="234BA839"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8814FED"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03E3F9F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5BF82090" w14:textId="77777777" w:rsidR="003E1E03" w:rsidRPr="006C43BC" w:rsidRDefault="003E1E03" w:rsidP="005533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553394" w:rsidRPr="00705BB3" w14:paraId="711341B3" w14:textId="77777777" w:rsidTr="00634601">
        <w:tc>
          <w:tcPr>
            <w:tcW w:w="738" w:type="dxa"/>
            <w:shd w:val="clear" w:color="auto" w:fill="DCDCFF"/>
          </w:tcPr>
          <w:p w14:paraId="5828E20A"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3746C5B"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46DA6E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DA94044"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D4D34BA" w14:textId="77777777" w:rsidTr="00634601">
        <w:tc>
          <w:tcPr>
            <w:tcW w:w="738" w:type="dxa"/>
            <w:shd w:val="clear" w:color="auto" w:fill="DCDCFF"/>
          </w:tcPr>
          <w:p w14:paraId="0ACC576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5C42E3E9"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0D2E5064"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44CED1A3"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B2BC820" w14:textId="77777777" w:rsidTr="00634601">
        <w:tc>
          <w:tcPr>
            <w:tcW w:w="738" w:type="dxa"/>
            <w:shd w:val="clear" w:color="auto" w:fill="DCDCFF"/>
          </w:tcPr>
          <w:p w14:paraId="25ECAD99"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03CC7AE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69301B3"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0B50272"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31E5966" w14:textId="77777777" w:rsidTr="00634601">
        <w:tc>
          <w:tcPr>
            <w:tcW w:w="738" w:type="dxa"/>
            <w:shd w:val="clear" w:color="auto" w:fill="DCDCFF"/>
          </w:tcPr>
          <w:p w14:paraId="79A93F00"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6CE2D8D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5A6657C"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6B901FB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4596F4FA" w14:textId="77777777" w:rsidTr="00634601">
        <w:tc>
          <w:tcPr>
            <w:tcW w:w="738" w:type="dxa"/>
            <w:shd w:val="clear" w:color="auto" w:fill="DCDCFF"/>
          </w:tcPr>
          <w:p w14:paraId="0E585954"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6E6792A0"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1670FD49"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07B1A86C"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1ADEB5AF" w14:textId="77777777" w:rsidTr="00634601">
        <w:tc>
          <w:tcPr>
            <w:tcW w:w="738" w:type="dxa"/>
            <w:shd w:val="clear" w:color="auto" w:fill="DCDCFF"/>
          </w:tcPr>
          <w:p w14:paraId="4B40E812" w14:textId="77777777" w:rsidR="00553394" w:rsidRPr="00705BB3" w:rsidRDefault="00553394" w:rsidP="00553394">
            <w:pPr>
              <w:widowControl w:val="0"/>
              <w:jc w:val="center"/>
              <w:rPr>
                <w:rFonts w:asciiTheme="minorHAnsi" w:hAnsiTheme="minorHAnsi" w:cs="Times New Roman"/>
                <w:b/>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1413DEC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956ECEF"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6CC68D5"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7C0C9E79" w14:textId="77777777" w:rsidTr="00634601">
        <w:tc>
          <w:tcPr>
            <w:tcW w:w="738" w:type="dxa"/>
            <w:shd w:val="clear" w:color="auto" w:fill="DCDCFF"/>
          </w:tcPr>
          <w:p w14:paraId="6CECA941" w14:textId="77777777" w:rsidR="00553394" w:rsidRPr="00705BB3" w:rsidRDefault="00553394" w:rsidP="00553394">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4E2602AC"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2341553B"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C6F7C9F"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6D824471" w14:textId="77777777" w:rsidTr="00634601">
        <w:tc>
          <w:tcPr>
            <w:tcW w:w="738" w:type="dxa"/>
            <w:shd w:val="clear" w:color="auto" w:fill="DCDCFF"/>
          </w:tcPr>
          <w:p w14:paraId="0B288970"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2D2D3C5F"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3B71C23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16343FDA"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30290CFB" w14:textId="77777777" w:rsidTr="00634601">
        <w:tc>
          <w:tcPr>
            <w:tcW w:w="738" w:type="dxa"/>
            <w:shd w:val="clear" w:color="auto" w:fill="DCDCFF"/>
          </w:tcPr>
          <w:p w14:paraId="3988905F"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P2.2</w:t>
            </w:r>
          </w:p>
        </w:tc>
        <w:tc>
          <w:tcPr>
            <w:tcW w:w="1440" w:type="dxa"/>
          </w:tcPr>
          <w:p w14:paraId="471766F3"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67D55B5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7F1DAAA9" w14:textId="77777777" w:rsidR="00553394" w:rsidRPr="00705BB3" w:rsidRDefault="00553394" w:rsidP="00553394">
            <w:pPr>
              <w:widowControl w:val="0"/>
              <w:rPr>
                <w:rFonts w:asciiTheme="minorHAnsi" w:hAnsiTheme="minorHAnsi" w:cs="Times New Roman"/>
                <w:bCs/>
                <w:color w:val="auto"/>
                <w:sz w:val="22"/>
                <w:szCs w:val="22"/>
              </w:rPr>
            </w:pPr>
          </w:p>
        </w:tc>
      </w:tr>
      <w:tr w:rsidR="00553394" w:rsidRPr="00705BB3" w14:paraId="204F4169" w14:textId="77777777" w:rsidTr="00634601">
        <w:tc>
          <w:tcPr>
            <w:tcW w:w="738" w:type="dxa"/>
            <w:shd w:val="clear" w:color="auto" w:fill="DCDCFF"/>
          </w:tcPr>
          <w:p w14:paraId="31E3CF21" w14:textId="77777777" w:rsidR="00553394" w:rsidRPr="007B1D78" w:rsidRDefault="00553394" w:rsidP="00553394">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P2.3</w:t>
            </w:r>
          </w:p>
        </w:tc>
        <w:tc>
          <w:tcPr>
            <w:tcW w:w="1440" w:type="dxa"/>
          </w:tcPr>
          <w:p w14:paraId="0B8DE594" w14:textId="77777777" w:rsidR="00553394" w:rsidRPr="00705BB3" w:rsidRDefault="00553394" w:rsidP="00553394">
            <w:pPr>
              <w:widowControl w:val="0"/>
              <w:rPr>
                <w:rFonts w:asciiTheme="minorHAnsi" w:hAnsiTheme="minorHAnsi" w:cs="Times New Roman"/>
                <w:bCs/>
                <w:color w:val="auto"/>
                <w:sz w:val="22"/>
                <w:szCs w:val="22"/>
              </w:rPr>
            </w:pPr>
          </w:p>
        </w:tc>
        <w:tc>
          <w:tcPr>
            <w:tcW w:w="6300" w:type="dxa"/>
          </w:tcPr>
          <w:p w14:paraId="5DAD2845" w14:textId="77777777" w:rsidR="00553394" w:rsidRPr="00705BB3" w:rsidRDefault="00553394" w:rsidP="00553394">
            <w:pPr>
              <w:widowControl w:val="0"/>
              <w:rPr>
                <w:rFonts w:asciiTheme="minorHAnsi" w:hAnsiTheme="minorHAnsi" w:cs="Times New Roman"/>
                <w:bCs/>
                <w:color w:val="auto"/>
                <w:sz w:val="22"/>
                <w:szCs w:val="22"/>
              </w:rPr>
            </w:pPr>
          </w:p>
        </w:tc>
        <w:tc>
          <w:tcPr>
            <w:tcW w:w="2538" w:type="dxa"/>
          </w:tcPr>
          <w:p w14:paraId="56EEC02C" w14:textId="77777777" w:rsidR="00553394" w:rsidRPr="00705BB3" w:rsidRDefault="00553394" w:rsidP="00553394">
            <w:pPr>
              <w:widowControl w:val="0"/>
              <w:rPr>
                <w:rFonts w:asciiTheme="minorHAnsi" w:hAnsiTheme="minorHAnsi" w:cs="Times New Roman"/>
                <w:bCs/>
                <w:color w:val="auto"/>
                <w:sz w:val="22"/>
                <w:szCs w:val="22"/>
              </w:rPr>
            </w:pPr>
          </w:p>
        </w:tc>
      </w:tr>
      <w:tr w:rsidR="009931F0" w:rsidRPr="00705BB3" w14:paraId="58A114DA" w14:textId="77777777" w:rsidTr="00634601">
        <w:tc>
          <w:tcPr>
            <w:tcW w:w="738" w:type="dxa"/>
            <w:shd w:val="clear" w:color="auto" w:fill="DCDCFF"/>
          </w:tcPr>
          <w:p w14:paraId="37A78C92" w14:textId="162E5B88" w:rsidR="009931F0" w:rsidRPr="007B1D78" w:rsidRDefault="009931F0"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P2.4</w:t>
            </w:r>
          </w:p>
        </w:tc>
        <w:tc>
          <w:tcPr>
            <w:tcW w:w="1440" w:type="dxa"/>
          </w:tcPr>
          <w:p w14:paraId="31C8966E" w14:textId="77777777" w:rsidR="009931F0" w:rsidRPr="00705BB3" w:rsidRDefault="009931F0" w:rsidP="00553394">
            <w:pPr>
              <w:widowControl w:val="0"/>
              <w:rPr>
                <w:rFonts w:asciiTheme="minorHAnsi" w:hAnsiTheme="minorHAnsi" w:cs="Times New Roman"/>
                <w:bCs/>
                <w:color w:val="auto"/>
                <w:sz w:val="22"/>
                <w:szCs w:val="22"/>
              </w:rPr>
            </w:pPr>
          </w:p>
        </w:tc>
        <w:tc>
          <w:tcPr>
            <w:tcW w:w="6300" w:type="dxa"/>
          </w:tcPr>
          <w:p w14:paraId="773FC82F" w14:textId="77777777" w:rsidR="009931F0" w:rsidRPr="00705BB3" w:rsidRDefault="009931F0" w:rsidP="00553394">
            <w:pPr>
              <w:widowControl w:val="0"/>
              <w:rPr>
                <w:rFonts w:asciiTheme="minorHAnsi" w:hAnsiTheme="minorHAnsi" w:cs="Times New Roman"/>
                <w:bCs/>
                <w:color w:val="auto"/>
                <w:sz w:val="22"/>
                <w:szCs w:val="22"/>
              </w:rPr>
            </w:pPr>
          </w:p>
        </w:tc>
        <w:tc>
          <w:tcPr>
            <w:tcW w:w="2538" w:type="dxa"/>
          </w:tcPr>
          <w:p w14:paraId="64EFA530" w14:textId="77777777" w:rsidR="009931F0" w:rsidRPr="00705BB3" w:rsidRDefault="009931F0" w:rsidP="00553394">
            <w:pPr>
              <w:widowControl w:val="0"/>
              <w:rPr>
                <w:rFonts w:asciiTheme="minorHAnsi" w:hAnsiTheme="minorHAnsi" w:cs="Times New Roman"/>
                <w:bCs/>
                <w:color w:val="auto"/>
                <w:sz w:val="22"/>
                <w:szCs w:val="22"/>
              </w:rPr>
            </w:pPr>
          </w:p>
        </w:tc>
      </w:tr>
      <w:tr w:rsidR="009931F0" w:rsidRPr="00705BB3" w14:paraId="433C4E2C" w14:textId="77777777" w:rsidTr="00634601">
        <w:tc>
          <w:tcPr>
            <w:tcW w:w="738" w:type="dxa"/>
            <w:shd w:val="clear" w:color="auto" w:fill="DCDCFF"/>
          </w:tcPr>
          <w:p w14:paraId="4EF0699D" w14:textId="7D356918" w:rsidR="009931F0" w:rsidRPr="007B1D78" w:rsidRDefault="009931F0"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P2.5</w:t>
            </w:r>
          </w:p>
        </w:tc>
        <w:tc>
          <w:tcPr>
            <w:tcW w:w="1440" w:type="dxa"/>
          </w:tcPr>
          <w:p w14:paraId="781081FA" w14:textId="77777777" w:rsidR="009931F0" w:rsidRPr="00705BB3" w:rsidRDefault="009931F0" w:rsidP="00553394">
            <w:pPr>
              <w:widowControl w:val="0"/>
              <w:rPr>
                <w:rFonts w:asciiTheme="minorHAnsi" w:hAnsiTheme="minorHAnsi" w:cs="Times New Roman"/>
                <w:bCs/>
                <w:color w:val="auto"/>
                <w:sz w:val="22"/>
                <w:szCs w:val="22"/>
              </w:rPr>
            </w:pPr>
          </w:p>
        </w:tc>
        <w:tc>
          <w:tcPr>
            <w:tcW w:w="6300" w:type="dxa"/>
          </w:tcPr>
          <w:p w14:paraId="2C573AC6" w14:textId="77777777" w:rsidR="009931F0" w:rsidRPr="00705BB3" w:rsidRDefault="009931F0" w:rsidP="00553394">
            <w:pPr>
              <w:widowControl w:val="0"/>
              <w:rPr>
                <w:rFonts w:asciiTheme="minorHAnsi" w:hAnsiTheme="minorHAnsi" w:cs="Times New Roman"/>
                <w:bCs/>
                <w:color w:val="auto"/>
                <w:sz w:val="22"/>
                <w:szCs w:val="22"/>
              </w:rPr>
            </w:pPr>
          </w:p>
        </w:tc>
        <w:tc>
          <w:tcPr>
            <w:tcW w:w="2538" w:type="dxa"/>
          </w:tcPr>
          <w:p w14:paraId="29768796" w14:textId="77777777" w:rsidR="009931F0" w:rsidRPr="00705BB3" w:rsidRDefault="009931F0" w:rsidP="00553394">
            <w:pPr>
              <w:widowControl w:val="0"/>
              <w:rPr>
                <w:rFonts w:asciiTheme="minorHAnsi" w:hAnsiTheme="minorHAnsi" w:cs="Times New Roman"/>
                <w:bCs/>
                <w:color w:val="auto"/>
                <w:sz w:val="22"/>
                <w:szCs w:val="22"/>
              </w:rPr>
            </w:pPr>
          </w:p>
        </w:tc>
      </w:tr>
      <w:tr w:rsidR="00972D97" w:rsidRPr="00705BB3" w14:paraId="1EE66DEA" w14:textId="77777777" w:rsidTr="00634601">
        <w:tc>
          <w:tcPr>
            <w:tcW w:w="738" w:type="dxa"/>
            <w:shd w:val="clear" w:color="auto" w:fill="DCDCFF"/>
          </w:tcPr>
          <w:p w14:paraId="6467178C" w14:textId="521D1CEA" w:rsidR="00972D97" w:rsidRPr="00972D97" w:rsidRDefault="00972D97" w:rsidP="00553394">
            <w:pPr>
              <w:widowControl w:val="0"/>
              <w:jc w:val="center"/>
              <w:rPr>
                <w:rFonts w:asciiTheme="minorHAnsi" w:hAnsiTheme="minorHAnsi" w:cs="Times New Roman"/>
                <w:b/>
                <w:color w:val="auto"/>
                <w:sz w:val="22"/>
                <w:szCs w:val="22"/>
              </w:rPr>
            </w:pPr>
            <w:r w:rsidRPr="00972D97">
              <w:rPr>
                <w:rFonts w:asciiTheme="minorHAnsi" w:hAnsiTheme="minorHAnsi" w:cs="Times New Roman"/>
                <w:b/>
                <w:color w:val="auto"/>
                <w:sz w:val="22"/>
                <w:szCs w:val="22"/>
              </w:rPr>
              <w:t>R3</w:t>
            </w:r>
          </w:p>
        </w:tc>
        <w:tc>
          <w:tcPr>
            <w:tcW w:w="1440" w:type="dxa"/>
          </w:tcPr>
          <w:p w14:paraId="61FF45CD" w14:textId="77777777" w:rsidR="00972D97" w:rsidRPr="00705BB3" w:rsidRDefault="00972D97" w:rsidP="00553394">
            <w:pPr>
              <w:widowControl w:val="0"/>
              <w:rPr>
                <w:rFonts w:asciiTheme="minorHAnsi" w:hAnsiTheme="minorHAnsi" w:cs="Times New Roman"/>
                <w:bCs/>
                <w:color w:val="auto"/>
                <w:sz w:val="22"/>
                <w:szCs w:val="22"/>
              </w:rPr>
            </w:pPr>
          </w:p>
        </w:tc>
        <w:tc>
          <w:tcPr>
            <w:tcW w:w="6300" w:type="dxa"/>
          </w:tcPr>
          <w:p w14:paraId="1925B18D" w14:textId="77777777" w:rsidR="00972D97" w:rsidRPr="00705BB3" w:rsidRDefault="00972D97" w:rsidP="00553394">
            <w:pPr>
              <w:widowControl w:val="0"/>
              <w:rPr>
                <w:rFonts w:asciiTheme="minorHAnsi" w:hAnsiTheme="minorHAnsi" w:cs="Times New Roman"/>
                <w:bCs/>
                <w:color w:val="auto"/>
                <w:sz w:val="22"/>
                <w:szCs w:val="22"/>
              </w:rPr>
            </w:pPr>
          </w:p>
        </w:tc>
        <w:tc>
          <w:tcPr>
            <w:tcW w:w="2538" w:type="dxa"/>
          </w:tcPr>
          <w:p w14:paraId="56192D29" w14:textId="77777777" w:rsidR="00972D97" w:rsidRPr="00705BB3" w:rsidRDefault="00972D97" w:rsidP="00553394">
            <w:pPr>
              <w:widowControl w:val="0"/>
              <w:rPr>
                <w:rFonts w:asciiTheme="minorHAnsi" w:hAnsiTheme="minorHAnsi" w:cs="Times New Roman"/>
                <w:bCs/>
                <w:color w:val="auto"/>
                <w:sz w:val="22"/>
                <w:szCs w:val="22"/>
              </w:rPr>
            </w:pPr>
          </w:p>
        </w:tc>
      </w:tr>
      <w:tr w:rsidR="00972D97" w:rsidRPr="00705BB3" w14:paraId="4DA2B19B" w14:textId="77777777" w:rsidTr="00634601">
        <w:tc>
          <w:tcPr>
            <w:tcW w:w="738" w:type="dxa"/>
            <w:shd w:val="clear" w:color="auto" w:fill="DCDCFF"/>
          </w:tcPr>
          <w:p w14:paraId="78EE3EE2" w14:textId="2BA09811" w:rsidR="00972D97" w:rsidRDefault="00972D97"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P3.1</w:t>
            </w:r>
          </w:p>
        </w:tc>
        <w:tc>
          <w:tcPr>
            <w:tcW w:w="1440" w:type="dxa"/>
          </w:tcPr>
          <w:p w14:paraId="66EF5158" w14:textId="77777777" w:rsidR="00972D97" w:rsidRPr="00705BB3" w:rsidRDefault="00972D97" w:rsidP="00553394">
            <w:pPr>
              <w:widowControl w:val="0"/>
              <w:rPr>
                <w:rFonts w:asciiTheme="minorHAnsi" w:hAnsiTheme="minorHAnsi" w:cs="Times New Roman"/>
                <w:bCs/>
                <w:color w:val="auto"/>
                <w:sz w:val="22"/>
                <w:szCs w:val="22"/>
              </w:rPr>
            </w:pPr>
          </w:p>
        </w:tc>
        <w:tc>
          <w:tcPr>
            <w:tcW w:w="6300" w:type="dxa"/>
          </w:tcPr>
          <w:p w14:paraId="061096E2" w14:textId="77777777" w:rsidR="00972D97" w:rsidRPr="00705BB3" w:rsidRDefault="00972D97" w:rsidP="00553394">
            <w:pPr>
              <w:widowControl w:val="0"/>
              <w:rPr>
                <w:rFonts w:asciiTheme="minorHAnsi" w:hAnsiTheme="minorHAnsi" w:cs="Times New Roman"/>
                <w:bCs/>
                <w:color w:val="auto"/>
                <w:sz w:val="22"/>
                <w:szCs w:val="22"/>
              </w:rPr>
            </w:pPr>
          </w:p>
        </w:tc>
        <w:tc>
          <w:tcPr>
            <w:tcW w:w="2538" w:type="dxa"/>
          </w:tcPr>
          <w:p w14:paraId="4578FD85" w14:textId="77777777" w:rsidR="00972D97" w:rsidRPr="00705BB3" w:rsidRDefault="00972D97" w:rsidP="00553394">
            <w:pPr>
              <w:widowControl w:val="0"/>
              <w:rPr>
                <w:rFonts w:asciiTheme="minorHAnsi" w:hAnsiTheme="minorHAnsi" w:cs="Times New Roman"/>
                <w:bCs/>
                <w:color w:val="auto"/>
                <w:sz w:val="22"/>
                <w:szCs w:val="22"/>
              </w:rPr>
            </w:pPr>
          </w:p>
        </w:tc>
      </w:tr>
      <w:tr w:rsidR="00972D97" w:rsidRPr="00705BB3" w14:paraId="6B2CF672" w14:textId="77777777" w:rsidTr="00634601">
        <w:tc>
          <w:tcPr>
            <w:tcW w:w="738" w:type="dxa"/>
            <w:shd w:val="clear" w:color="auto" w:fill="DCDCFF"/>
          </w:tcPr>
          <w:p w14:paraId="6FC6436E" w14:textId="702A707F" w:rsidR="00972D97" w:rsidRDefault="00972D97" w:rsidP="00553394">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P3.2</w:t>
            </w:r>
          </w:p>
        </w:tc>
        <w:tc>
          <w:tcPr>
            <w:tcW w:w="1440" w:type="dxa"/>
          </w:tcPr>
          <w:p w14:paraId="2415D5CA" w14:textId="77777777" w:rsidR="00972D97" w:rsidRPr="00705BB3" w:rsidRDefault="00972D97" w:rsidP="00553394">
            <w:pPr>
              <w:widowControl w:val="0"/>
              <w:rPr>
                <w:rFonts w:asciiTheme="minorHAnsi" w:hAnsiTheme="minorHAnsi" w:cs="Times New Roman"/>
                <w:bCs/>
                <w:color w:val="auto"/>
                <w:sz w:val="22"/>
                <w:szCs w:val="22"/>
              </w:rPr>
            </w:pPr>
          </w:p>
        </w:tc>
        <w:tc>
          <w:tcPr>
            <w:tcW w:w="6300" w:type="dxa"/>
          </w:tcPr>
          <w:p w14:paraId="74B75F8D" w14:textId="77777777" w:rsidR="00972D97" w:rsidRPr="00705BB3" w:rsidRDefault="00972D97" w:rsidP="00553394">
            <w:pPr>
              <w:widowControl w:val="0"/>
              <w:rPr>
                <w:rFonts w:asciiTheme="minorHAnsi" w:hAnsiTheme="minorHAnsi" w:cs="Times New Roman"/>
                <w:bCs/>
                <w:color w:val="auto"/>
                <w:sz w:val="22"/>
                <w:szCs w:val="22"/>
              </w:rPr>
            </w:pPr>
          </w:p>
        </w:tc>
        <w:tc>
          <w:tcPr>
            <w:tcW w:w="2538" w:type="dxa"/>
          </w:tcPr>
          <w:p w14:paraId="39D994C4" w14:textId="77777777" w:rsidR="00972D97" w:rsidRPr="00705BB3" w:rsidRDefault="00972D97" w:rsidP="00553394">
            <w:pPr>
              <w:widowControl w:val="0"/>
              <w:rPr>
                <w:rFonts w:asciiTheme="minorHAnsi" w:hAnsiTheme="minorHAnsi" w:cs="Times New Roman"/>
                <w:bCs/>
                <w:color w:val="auto"/>
                <w:sz w:val="22"/>
                <w:szCs w:val="22"/>
              </w:rPr>
            </w:pPr>
          </w:p>
        </w:tc>
      </w:tr>
    </w:tbl>
    <w:p w14:paraId="106E7BCE"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32C465F6" w14:textId="77777777" w:rsidTr="00FE4A7A">
        <w:tc>
          <w:tcPr>
            <w:tcW w:w="738" w:type="dxa"/>
            <w:shd w:val="clear" w:color="auto" w:fill="DCDCFF"/>
          </w:tcPr>
          <w:p w14:paraId="799036E5"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C96DDB6" w14:textId="77777777" w:rsidR="007D62B4" w:rsidRPr="006C43BC" w:rsidRDefault="007D62B4" w:rsidP="005533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0052846" w14:textId="77777777" w:rsidTr="007D62B4">
        <w:tc>
          <w:tcPr>
            <w:tcW w:w="738" w:type="dxa"/>
          </w:tcPr>
          <w:p w14:paraId="338855DA"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10524A9D"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3E5351FE" w14:textId="77777777" w:rsidTr="007D62B4">
        <w:tc>
          <w:tcPr>
            <w:tcW w:w="738" w:type="dxa"/>
          </w:tcPr>
          <w:p w14:paraId="20E6EAF6"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55D09790" w14:textId="77777777" w:rsidR="007D62B4" w:rsidRPr="00705BB3" w:rsidRDefault="007D62B4" w:rsidP="00553394">
            <w:pPr>
              <w:widowControl w:val="0"/>
              <w:rPr>
                <w:rFonts w:asciiTheme="minorHAnsi" w:hAnsiTheme="minorHAnsi" w:cs="Times New Roman"/>
                <w:bCs/>
                <w:color w:val="auto"/>
                <w:sz w:val="22"/>
                <w:szCs w:val="22"/>
              </w:rPr>
            </w:pPr>
          </w:p>
        </w:tc>
      </w:tr>
      <w:tr w:rsidR="00705BB3" w:rsidRPr="00705BB3" w14:paraId="4346194A" w14:textId="77777777" w:rsidTr="007D62B4">
        <w:tc>
          <w:tcPr>
            <w:tcW w:w="738" w:type="dxa"/>
          </w:tcPr>
          <w:p w14:paraId="1D7D5F95" w14:textId="77777777" w:rsidR="007D62B4" w:rsidRPr="00705BB3" w:rsidRDefault="007D62B4" w:rsidP="00553394">
            <w:pPr>
              <w:widowControl w:val="0"/>
              <w:rPr>
                <w:rFonts w:asciiTheme="minorHAnsi" w:hAnsiTheme="minorHAnsi" w:cs="Times New Roman"/>
                <w:bCs/>
                <w:color w:val="auto"/>
                <w:sz w:val="22"/>
                <w:szCs w:val="22"/>
              </w:rPr>
            </w:pPr>
          </w:p>
        </w:tc>
        <w:tc>
          <w:tcPr>
            <w:tcW w:w="10260" w:type="dxa"/>
          </w:tcPr>
          <w:p w14:paraId="6DC89697" w14:textId="77777777" w:rsidR="007D62B4" w:rsidRPr="00705BB3" w:rsidRDefault="007D62B4" w:rsidP="00553394">
            <w:pPr>
              <w:widowControl w:val="0"/>
              <w:rPr>
                <w:rFonts w:asciiTheme="minorHAnsi" w:hAnsiTheme="minorHAnsi" w:cs="Times New Roman"/>
                <w:bCs/>
                <w:color w:val="auto"/>
                <w:sz w:val="22"/>
                <w:szCs w:val="22"/>
              </w:rPr>
            </w:pPr>
          </w:p>
        </w:tc>
      </w:tr>
    </w:tbl>
    <w:p w14:paraId="7344FE3A"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CB04BAE" w14:textId="77777777" w:rsidTr="00553394">
        <w:tc>
          <w:tcPr>
            <w:tcW w:w="738" w:type="dxa"/>
            <w:shd w:val="clear" w:color="auto" w:fill="DCDCFF"/>
          </w:tcPr>
          <w:p w14:paraId="38D9E8D0"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AC5433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07A869A" w14:textId="77777777" w:rsidTr="00553394">
        <w:tc>
          <w:tcPr>
            <w:tcW w:w="738" w:type="dxa"/>
          </w:tcPr>
          <w:p w14:paraId="32541C9E"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5FDA9B09"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412E7250" w14:textId="77777777" w:rsidTr="00553394">
        <w:tc>
          <w:tcPr>
            <w:tcW w:w="738" w:type="dxa"/>
          </w:tcPr>
          <w:p w14:paraId="578AB615"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7F78324B"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62E9863F" w14:textId="77777777" w:rsidTr="00553394">
        <w:tc>
          <w:tcPr>
            <w:tcW w:w="738" w:type="dxa"/>
          </w:tcPr>
          <w:p w14:paraId="2DE445B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2952A751" w14:textId="77777777" w:rsidR="00CF0C11" w:rsidRPr="00705BB3" w:rsidRDefault="00CF0C11" w:rsidP="00553394">
            <w:pPr>
              <w:widowControl w:val="0"/>
              <w:rPr>
                <w:rFonts w:asciiTheme="minorHAnsi" w:hAnsiTheme="minorHAnsi" w:cs="Times New Roman"/>
                <w:bCs/>
                <w:color w:val="auto"/>
                <w:sz w:val="22"/>
                <w:szCs w:val="22"/>
              </w:rPr>
            </w:pPr>
          </w:p>
        </w:tc>
      </w:tr>
    </w:tbl>
    <w:p w14:paraId="33D0051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D0C18B1" w14:textId="77777777" w:rsidTr="00553394">
        <w:tc>
          <w:tcPr>
            <w:tcW w:w="738" w:type="dxa"/>
            <w:shd w:val="clear" w:color="auto" w:fill="DCDCFF"/>
          </w:tcPr>
          <w:p w14:paraId="4E6013E7"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6E868DF" w14:textId="77777777" w:rsidR="00CF0C11" w:rsidRPr="006C43BC" w:rsidRDefault="00CF0C11" w:rsidP="005533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7A3B4BE4" w14:textId="77777777" w:rsidTr="00553394">
        <w:tc>
          <w:tcPr>
            <w:tcW w:w="738" w:type="dxa"/>
          </w:tcPr>
          <w:p w14:paraId="441C046F"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01E2F0C4"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3BF47A3D" w14:textId="77777777" w:rsidTr="00553394">
        <w:tc>
          <w:tcPr>
            <w:tcW w:w="738" w:type="dxa"/>
          </w:tcPr>
          <w:p w14:paraId="4FDB6EFA"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303D550C" w14:textId="77777777" w:rsidR="00CF0C11" w:rsidRPr="00705BB3" w:rsidRDefault="00CF0C11" w:rsidP="00553394">
            <w:pPr>
              <w:widowControl w:val="0"/>
              <w:rPr>
                <w:rFonts w:asciiTheme="minorHAnsi" w:hAnsiTheme="minorHAnsi" w:cs="Times New Roman"/>
                <w:bCs/>
                <w:color w:val="auto"/>
                <w:sz w:val="22"/>
                <w:szCs w:val="22"/>
              </w:rPr>
            </w:pPr>
          </w:p>
        </w:tc>
      </w:tr>
      <w:tr w:rsidR="00CF0C11" w:rsidRPr="00705BB3" w14:paraId="240A8485" w14:textId="77777777" w:rsidTr="00553394">
        <w:tc>
          <w:tcPr>
            <w:tcW w:w="738" w:type="dxa"/>
          </w:tcPr>
          <w:p w14:paraId="2D023793" w14:textId="77777777" w:rsidR="00CF0C11" w:rsidRPr="00705BB3" w:rsidRDefault="00CF0C11" w:rsidP="00553394">
            <w:pPr>
              <w:widowControl w:val="0"/>
              <w:rPr>
                <w:rFonts w:asciiTheme="minorHAnsi" w:hAnsiTheme="minorHAnsi" w:cs="Times New Roman"/>
                <w:bCs/>
                <w:color w:val="auto"/>
                <w:sz w:val="22"/>
                <w:szCs w:val="22"/>
              </w:rPr>
            </w:pPr>
          </w:p>
        </w:tc>
        <w:tc>
          <w:tcPr>
            <w:tcW w:w="10260" w:type="dxa"/>
          </w:tcPr>
          <w:p w14:paraId="491ACBD5" w14:textId="77777777" w:rsidR="00CF0C11" w:rsidRPr="00705BB3" w:rsidRDefault="00CF0C11" w:rsidP="00553394">
            <w:pPr>
              <w:widowControl w:val="0"/>
              <w:rPr>
                <w:rFonts w:asciiTheme="minorHAnsi" w:hAnsiTheme="minorHAnsi" w:cs="Times New Roman"/>
                <w:bCs/>
                <w:color w:val="auto"/>
                <w:sz w:val="22"/>
                <w:szCs w:val="22"/>
              </w:rPr>
            </w:pPr>
          </w:p>
        </w:tc>
      </w:tr>
    </w:tbl>
    <w:p w14:paraId="428AA980"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C955C67" w14:textId="77777777" w:rsidR="0039464A" w:rsidRPr="008F56D6" w:rsidRDefault="0039464A" w:rsidP="007D62B4">
      <w:pPr>
        <w:pStyle w:val="SectHead"/>
      </w:pPr>
      <w:r w:rsidRPr="006C43BC">
        <w:lastRenderedPageBreak/>
        <w:t>Subject Matter Experts</w:t>
      </w:r>
      <w:bookmarkEnd w:id="2"/>
    </w:p>
    <w:p w14:paraId="6906D181"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45A025E4" w14:textId="77777777" w:rsidR="00A5228E" w:rsidRPr="006C43BC" w:rsidRDefault="00A5228E" w:rsidP="00EC4830">
      <w:pPr>
        <w:widowControl w:val="0"/>
        <w:rPr>
          <w:rFonts w:asciiTheme="minorHAnsi" w:hAnsiTheme="minorHAnsi" w:cs="Times New Roman"/>
          <w:b/>
          <w:bCs/>
        </w:rPr>
      </w:pPr>
    </w:p>
    <w:p w14:paraId="2BDA887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468211D4" w14:textId="77777777" w:rsidTr="00FE4A7A">
        <w:tc>
          <w:tcPr>
            <w:tcW w:w="2754" w:type="dxa"/>
            <w:shd w:val="clear" w:color="auto" w:fill="DCDCFF"/>
          </w:tcPr>
          <w:p w14:paraId="79B27254"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DD901B1"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922C2D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59955E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0CF2384" w14:textId="77777777" w:rsidTr="00705BB3">
        <w:tc>
          <w:tcPr>
            <w:tcW w:w="2754" w:type="dxa"/>
            <w:shd w:val="clear" w:color="auto" w:fill="CDFFCD"/>
          </w:tcPr>
          <w:p w14:paraId="06F2DCB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0A252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63F5C39"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7C1CC80"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298D9D94" w14:textId="77777777" w:rsidTr="00705BB3">
        <w:tc>
          <w:tcPr>
            <w:tcW w:w="2754" w:type="dxa"/>
            <w:shd w:val="clear" w:color="auto" w:fill="CDFFCD"/>
          </w:tcPr>
          <w:p w14:paraId="659250B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2EC36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0A771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686B9AA"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2D2EABB2" w14:textId="77777777" w:rsidTr="00705BB3">
        <w:tc>
          <w:tcPr>
            <w:tcW w:w="2754" w:type="dxa"/>
            <w:shd w:val="clear" w:color="auto" w:fill="CDFFCD"/>
          </w:tcPr>
          <w:p w14:paraId="38E3031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7FB73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481914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9AE4234" w14:textId="77777777" w:rsidR="00A07D34" w:rsidRPr="00705BB3" w:rsidRDefault="00A07D34" w:rsidP="006C43BC">
            <w:pPr>
              <w:widowControl w:val="0"/>
              <w:rPr>
                <w:rFonts w:asciiTheme="minorHAnsi" w:hAnsiTheme="minorHAnsi" w:cs="Times New Roman"/>
                <w:bCs/>
                <w:color w:val="auto"/>
                <w:sz w:val="22"/>
                <w:szCs w:val="22"/>
              </w:rPr>
            </w:pPr>
          </w:p>
        </w:tc>
      </w:tr>
    </w:tbl>
    <w:p w14:paraId="727D873B"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4" w:name="_Toc330463553"/>
      <w:r>
        <w:rPr>
          <w:rFonts w:asciiTheme="minorHAnsi" w:hAnsiTheme="minorHAnsi"/>
          <w:b/>
          <w:color w:val="auto"/>
          <w:szCs w:val="22"/>
          <w:u w:val="single"/>
        </w:rPr>
        <w:br w:type="page"/>
      </w:r>
    </w:p>
    <w:bookmarkEnd w:id="4"/>
    <w:p w14:paraId="54B9CBC8" w14:textId="28F58AD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R1 Supporting Evidence and Documentation</w:t>
      </w:r>
    </w:p>
    <w:p w14:paraId="76CBA07A" w14:textId="6C34D4D1" w:rsidR="00553394" w:rsidRPr="00553394" w:rsidRDefault="00553394" w:rsidP="00553394">
      <w:pPr>
        <w:spacing w:before="120"/>
        <w:ind w:left="720" w:hanging="720"/>
        <w:rPr>
          <w:rFonts w:asciiTheme="minorHAnsi" w:hAnsiTheme="minorHAnsi" w:cs="Times New Roman"/>
          <w:i/>
          <w:color w:val="auto"/>
          <w:sz w:val="22"/>
          <w:szCs w:val="22"/>
        </w:rPr>
      </w:pPr>
      <w:r w:rsidRPr="00553394">
        <w:rPr>
          <w:rFonts w:asciiTheme="minorHAnsi" w:hAnsiTheme="minorHAnsi" w:cs="Times New Roman"/>
          <w:b/>
          <w:color w:val="auto"/>
          <w:sz w:val="22"/>
          <w:szCs w:val="22"/>
        </w:rPr>
        <w:t>R1.</w:t>
      </w:r>
      <w:r w:rsidRPr="00553394">
        <w:rPr>
          <w:rFonts w:asciiTheme="minorHAnsi" w:hAnsiTheme="minorHAnsi" w:cs="Times New Roman"/>
          <w:color w:val="auto"/>
          <w:sz w:val="22"/>
          <w:szCs w:val="22"/>
        </w:rPr>
        <w:tab/>
        <w:t xml:space="preserve">Each Responsible Entity shall implement one or more documented processes that collectively include each of the applicable requirement parts in </w:t>
      </w:r>
      <w:r w:rsidRPr="00553394">
        <w:rPr>
          <w:rFonts w:asciiTheme="minorHAnsi" w:hAnsiTheme="minorHAnsi" w:cs="Times New Roman"/>
          <w:i/>
          <w:color w:val="auto"/>
          <w:sz w:val="22"/>
          <w:szCs w:val="22"/>
        </w:rPr>
        <w:t>CIP-005</w:t>
      </w:r>
      <w:r w:rsidR="00C657C2">
        <w:rPr>
          <w:rFonts w:asciiTheme="minorHAnsi" w:hAnsiTheme="minorHAnsi" w:cs="Times New Roman"/>
          <w:i/>
          <w:color w:val="auto"/>
          <w:sz w:val="22"/>
          <w:szCs w:val="22"/>
        </w:rPr>
        <w:t>-7</w:t>
      </w:r>
      <w:r w:rsidRPr="00553394">
        <w:rPr>
          <w:rFonts w:asciiTheme="minorHAnsi" w:hAnsiTheme="minorHAnsi" w:cs="Times New Roman"/>
          <w:i/>
          <w:color w:val="auto"/>
          <w:sz w:val="22"/>
          <w:szCs w:val="22"/>
        </w:rPr>
        <w:t xml:space="preserve"> Table R1 – Electronic Security Perimeter. [Violation Risk Factor: Medium] [Time Horizon: Operations Planning and Same Day Operations].</w:t>
      </w:r>
    </w:p>
    <w:p w14:paraId="7CD86CF1" w14:textId="30B7BD57"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M1.</w:t>
      </w:r>
      <w:r w:rsidRPr="00553394">
        <w:rPr>
          <w:rFonts w:asciiTheme="minorHAnsi" w:hAnsiTheme="minorHAnsi" w:cs="Times New Roman"/>
          <w:b/>
          <w:color w:val="auto"/>
          <w:sz w:val="22"/>
          <w:szCs w:val="22"/>
        </w:rPr>
        <w:tab/>
      </w:r>
      <w:r w:rsidRPr="00553394">
        <w:rPr>
          <w:rFonts w:asciiTheme="minorHAnsi" w:hAnsiTheme="minorHAnsi" w:cs="Times New Roman"/>
          <w:color w:val="auto"/>
          <w:sz w:val="22"/>
          <w:szCs w:val="22"/>
        </w:rPr>
        <w:t xml:space="preserve">Evidence must include each of the applicable documented processes that collectively include each of the applicable requirement parts in </w:t>
      </w:r>
      <w:r w:rsidRPr="00553394">
        <w:rPr>
          <w:rFonts w:asciiTheme="minorHAnsi" w:hAnsiTheme="minorHAnsi" w:cs="Times New Roman"/>
          <w:i/>
          <w:color w:val="auto"/>
          <w:sz w:val="22"/>
          <w:szCs w:val="22"/>
        </w:rPr>
        <w:t>CIP-005</w:t>
      </w:r>
      <w:r w:rsidR="00C657C2">
        <w:rPr>
          <w:rFonts w:asciiTheme="minorHAnsi" w:hAnsiTheme="minorHAnsi" w:cs="Times New Roman"/>
          <w:i/>
          <w:color w:val="auto"/>
          <w:sz w:val="22"/>
          <w:szCs w:val="22"/>
        </w:rPr>
        <w:t>-7</w:t>
      </w:r>
      <w:r w:rsidRPr="00553394">
        <w:rPr>
          <w:rFonts w:asciiTheme="minorHAnsi" w:hAnsiTheme="minorHAnsi" w:cs="Times New Roman"/>
          <w:i/>
          <w:color w:val="auto"/>
          <w:sz w:val="22"/>
          <w:szCs w:val="22"/>
        </w:rPr>
        <w:t xml:space="preserve"> Table R1 – Electronic Security Perimeter</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15D846E0" w14:textId="6EDD4D99"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5A825D5"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523B374" w14:textId="323DC308"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C657C2">
              <w:rPr>
                <w:rFonts w:ascii="Calibri" w:hAnsi="Calibri"/>
                <w:b/>
                <w:color w:val="FFFFFF"/>
                <w:sz w:val="20"/>
                <w:szCs w:val="20"/>
              </w:rPr>
              <w:t>-7</w:t>
            </w:r>
            <w:r w:rsidRPr="00553394">
              <w:rPr>
                <w:rFonts w:ascii="Calibri" w:hAnsi="Calibri"/>
                <w:b/>
                <w:color w:val="FFFFFF"/>
                <w:sz w:val="20"/>
                <w:szCs w:val="20"/>
              </w:rPr>
              <w:t xml:space="preserve"> Table R1 – Electronic Security Perimeter</w:t>
            </w:r>
          </w:p>
        </w:tc>
      </w:tr>
      <w:tr w:rsidR="00553394" w:rsidRPr="00553394" w14:paraId="4988A0C5"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EC03B29"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2FAA8B7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3CB5C3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241EB81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E048EAF"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98C86A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1.1</w:t>
            </w:r>
          </w:p>
        </w:tc>
        <w:tc>
          <w:tcPr>
            <w:tcW w:w="3308" w:type="dxa"/>
            <w:tcBorders>
              <w:top w:val="single" w:sz="4" w:space="0" w:color="auto"/>
              <w:left w:val="single" w:sz="4" w:space="0" w:color="auto"/>
              <w:bottom w:val="single" w:sz="4" w:space="0" w:color="auto"/>
              <w:right w:val="single" w:sz="4" w:space="0" w:color="auto"/>
            </w:tcBorders>
          </w:tcPr>
          <w:p w14:paraId="3F175DE9"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and their associated:</w:t>
            </w:r>
          </w:p>
          <w:p w14:paraId="7E7A7CEC"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3C175C4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and their associated:</w:t>
            </w:r>
          </w:p>
          <w:p w14:paraId="673CC578"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2170821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applicable Cyber Assets connected to a network via a routable protocol shall reside within a defined ESP.</w:t>
            </w:r>
          </w:p>
        </w:tc>
        <w:tc>
          <w:tcPr>
            <w:tcW w:w="3825" w:type="dxa"/>
            <w:tcBorders>
              <w:top w:val="single" w:sz="4" w:space="0" w:color="auto"/>
              <w:left w:val="single" w:sz="4" w:space="0" w:color="auto"/>
              <w:bottom w:val="single" w:sz="4" w:space="0" w:color="auto"/>
              <w:right w:val="single" w:sz="4" w:space="0" w:color="auto"/>
            </w:tcBorders>
          </w:tcPr>
          <w:p w14:paraId="743B324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An example of evidence may include, but is not limited to, a list of all ESPs with all uniquely identifiable applicable Cyber Assets connected via a routable protocol within each ESP.</w:t>
            </w:r>
          </w:p>
        </w:tc>
      </w:tr>
    </w:tbl>
    <w:p w14:paraId="2FE28EBD" w14:textId="77777777" w:rsidR="00553394" w:rsidRPr="00553394" w:rsidRDefault="00553394" w:rsidP="00553394">
      <w:pPr>
        <w:rPr>
          <w:rFonts w:asciiTheme="minorHAnsi" w:hAnsiTheme="minorHAnsi" w:cs="Times New Roman"/>
          <w:b/>
        </w:rPr>
      </w:pPr>
    </w:p>
    <w:p w14:paraId="37C7A430"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0F29F21"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6CF78B8"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05732D8"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C463B3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59C5E1" w14:textId="77777777" w:rsidR="00553394" w:rsidRPr="006C43BC" w:rsidRDefault="00553394" w:rsidP="00553394">
      <w:pPr>
        <w:widowControl w:val="0"/>
        <w:spacing w:line="266" w:lineRule="exact"/>
        <w:rPr>
          <w:rFonts w:asciiTheme="minorHAnsi" w:hAnsiTheme="minorHAnsi" w:cs="Times New Roman"/>
          <w:b/>
          <w:bCs/>
        </w:rPr>
      </w:pPr>
    </w:p>
    <w:p w14:paraId="680924F9"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3CC13394" w14:textId="77777777" w:rsidTr="006D5333">
        <w:tc>
          <w:tcPr>
            <w:tcW w:w="10995" w:type="dxa"/>
            <w:gridSpan w:val="6"/>
            <w:shd w:val="clear" w:color="auto" w:fill="DCDCFF"/>
            <w:vAlign w:val="bottom"/>
          </w:tcPr>
          <w:p w14:paraId="41DC554D"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41F1A628" w14:textId="77777777" w:rsidTr="006D5333">
        <w:tc>
          <w:tcPr>
            <w:tcW w:w="2340" w:type="dxa"/>
            <w:shd w:val="clear" w:color="auto" w:fill="DCDCFF"/>
            <w:vAlign w:val="bottom"/>
          </w:tcPr>
          <w:p w14:paraId="5AE48EF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D4E01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49605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A4BADA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4514D1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E071D09"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7CE0553B" w14:textId="77777777" w:rsidTr="006D5333">
        <w:tc>
          <w:tcPr>
            <w:tcW w:w="2340" w:type="dxa"/>
            <w:shd w:val="clear" w:color="auto" w:fill="CDFFCD"/>
          </w:tcPr>
          <w:p w14:paraId="6E8015BC"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2CEB8E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0F97FCB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54C7A67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0A49175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311139BA"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6C2532BE" w14:textId="77777777" w:rsidTr="006D5333">
        <w:tc>
          <w:tcPr>
            <w:tcW w:w="2340" w:type="dxa"/>
            <w:shd w:val="clear" w:color="auto" w:fill="CDFFCD"/>
          </w:tcPr>
          <w:p w14:paraId="4532AF45"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47AC73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3538E744"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630CD93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7EF6180D"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42059B57" w14:textId="77777777" w:rsidR="00634601" w:rsidRPr="00705BB3" w:rsidRDefault="00634601" w:rsidP="00B55B57">
            <w:pPr>
              <w:autoSpaceDE/>
              <w:autoSpaceDN/>
              <w:adjustRightInd/>
              <w:rPr>
                <w:rFonts w:asciiTheme="minorHAnsi" w:hAnsiTheme="minorHAnsi" w:cs="Times New Roman"/>
                <w:color w:val="auto"/>
                <w:sz w:val="22"/>
                <w:szCs w:val="22"/>
              </w:rPr>
            </w:pPr>
          </w:p>
        </w:tc>
      </w:tr>
      <w:tr w:rsidR="00634601" w:rsidRPr="00705BB3" w14:paraId="59E02227" w14:textId="77777777" w:rsidTr="006D5333">
        <w:tc>
          <w:tcPr>
            <w:tcW w:w="2340" w:type="dxa"/>
            <w:shd w:val="clear" w:color="auto" w:fill="CDFFCD"/>
          </w:tcPr>
          <w:p w14:paraId="6A189091"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2070" w:type="dxa"/>
            <w:shd w:val="clear" w:color="auto" w:fill="CDFFCD"/>
          </w:tcPr>
          <w:p w14:paraId="4B6EFA18"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30" w:type="dxa"/>
            <w:shd w:val="clear" w:color="auto" w:fill="CDFFCD"/>
          </w:tcPr>
          <w:p w14:paraId="7B7D4860"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254" w:type="dxa"/>
            <w:shd w:val="clear" w:color="auto" w:fill="CDFFCD"/>
          </w:tcPr>
          <w:p w14:paraId="104E8D0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1196" w:type="dxa"/>
            <w:shd w:val="clear" w:color="auto" w:fill="CDFFCD"/>
          </w:tcPr>
          <w:p w14:paraId="30850CA7" w14:textId="77777777" w:rsidR="00634601" w:rsidRPr="00705BB3" w:rsidRDefault="00634601" w:rsidP="00B55B57">
            <w:pPr>
              <w:autoSpaceDE/>
              <w:autoSpaceDN/>
              <w:adjustRightInd/>
              <w:rPr>
                <w:rFonts w:asciiTheme="minorHAnsi" w:hAnsiTheme="minorHAnsi" w:cs="Times New Roman"/>
                <w:color w:val="auto"/>
                <w:sz w:val="22"/>
                <w:szCs w:val="22"/>
              </w:rPr>
            </w:pPr>
          </w:p>
        </w:tc>
        <w:tc>
          <w:tcPr>
            <w:tcW w:w="3005" w:type="dxa"/>
            <w:shd w:val="clear" w:color="auto" w:fill="CDFFCD"/>
          </w:tcPr>
          <w:p w14:paraId="7B43249A" w14:textId="77777777" w:rsidR="00634601" w:rsidRPr="00705BB3" w:rsidRDefault="00634601" w:rsidP="00B55B57">
            <w:pPr>
              <w:autoSpaceDE/>
              <w:autoSpaceDN/>
              <w:adjustRightInd/>
              <w:rPr>
                <w:rFonts w:asciiTheme="minorHAnsi" w:hAnsiTheme="minorHAnsi" w:cs="Times New Roman"/>
                <w:color w:val="auto"/>
                <w:sz w:val="22"/>
                <w:szCs w:val="22"/>
              </w:rPr>
            </w:pPr>
          </w:p>
        </w:tc>
      </w:tr>
    </w:tbl>
    <w:p w14:paraId="068B15E7" w14:textId="77777777" w:rsidR="00634601" w:rsidRPr="006C43BC" w:rsidRDefault="00634601" w:rsidP="00634601">
      <w:pPr>
        <w:widowControl w:val="0"/>
        <w:rPr>
          <w:rFonts w:asciiTheme="minorHAnsi" w:hAnsiTheme="minorHAnsi" w:cs="Times New Roman"/>
        </w:rPr>
      </w:pPr>
    </w:p>
    <w:p w14:paraId="20D3E954"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9456267" w14:textId="77777777" w:rsidTr="006D5333">
        <w:tc>
          <w:tcPr>
            <w:tcW w:w="11016" w:type="dxa"/>
            <w:shd w:val="clear" w:color="auto" w:fill="auto"/>
          </w:tcPr>
          <w:p w14:paraId="7CAB0E02"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8FE0A83" w14:textId="77777777" w:rsidTr="006D5333">
        <w:tc>
          <w:tcPr>
            <w:tcW w:w="11016" w:type="dxa"/>
            <w:shd w:val="clear" w:color="auto" w:fill="auto"/>
          </w:tcPr>
          <w:p w14:paraId="05DCF70B"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321F16B" w14:textId="77777777" w:rsidTr="006D5333">
        <w:tc>
          <w:tcPr>
            <w:tcW w:w="11016" w:type="dxa"/>
            <w:shd w:val="clear" w:color="auto" w:fill="auto"/>
          </w:tcPr>
          <w:p w14:paraId="14E5E8D5" w14:textId="77777777" w:rsidR="00634601" w:rsidRPr="00705BB3" w:rsidRDefault="00634601" w:rsidP="006D5333">
            <w:pPr>
              <w:widowControl w:val="0"/>
              <w:rPr>
                <w:rFonts w:asciiTheme="minorHAnsi" w:hAnsiTheme="minorHAnsi" w:cs="Times New Roman"/>
                <w:sz w:val="22"/>
                <w:szCs w:val="22"/>
              </w:rPr>
            </w:pPr>
          </w:p>
        </w:tc>
      </w:tr>
    </w:tbl>
    <w:p w14:paraId="58377EFF" w14:textId="77777777" w:rsidR="00634601" w:rsidRPr="006C43BC" w:rsidRDefault="00634601" w:rsidP="00634601">
      <w:pPr>
        <w:widowControl w:val="0"/>
        <w:rPr>
          <w:rFonts w:asciiTheme="minorHAnsi" w:hAnsiTheme="minorHAnsi" w:cs="Times New Roman"/>
        </w:rPr>
      </w:pPr>
    </w:p>
    <w:p w14:paraId="640FD068" w14:textId="1BF009A1" w:rsidR="00634601" w:rsidRPr="00722443" w:rsidRDefault="00634601" w:rsidP="00B55B57">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Pr="00634601">
        <w:t>CIP-005</w:t>
      </w:r>
      <w:r w:rsidR="00C657C2">
        <w:t>-7</w:t>
      </w:r>
      <w:r w:rsidR="00E72D97">
        <w:t xml:space="preserve"> R</w:t>
      </w:r>
      <w:r w:rsidRPr="00634601">
        <w:t>1, Part 1.</w:t>
      </w:r>
      <w:r>
        <w:t>1</w:t>
      </w:r>
    </w:p>
    <w:p w14:paraId="4DBB0278" w14:textId="77777777" w:rsidR="00634601" w:rsidRPr="006C43BC" w:rsidRDefault="00634601" w:rsidP="00B55B57">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5"/>
        <w:gridCol w:w="10415"/>
      </w:tblGrid>
      <w:tr w:rsidR="00154821" w:rsidRPr="00602328" w14:paraId="13E9596A" w14:textId="77777777" w:rsidTr="007C6EEB">
        <w:tc>
          <w:tcPr>
            <w:tcW w:w="378" w:type="dxa"/>
            <w:vAlign w:val="center"/>
          </w:tcPr>
          <w:p w14:paraId="1A5A8386" w14:textId="77777777" w:rsidR="00154821" w:rsidRPr="00602328" w:rsidRDefault="00154821" w:rsidP="00A01718">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745B90" w14:textId="50515EB9" w:rsidR="00154821" w:rsidRPr="00602328" w:rsidRDefault="000659DC" w:rsidP="00B55B57">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w:t>
            </w:r>
            <w:r>
              <w:rPr>
                <w:rFonts w:asciiTheme="minorHAnsi" w:hAnsiTheme="minorHAnsi" w:cs="Times New Roman"/>
                <w:color w:val="auto"/>
              </w:rPr>
              <w:t xml:space="preserve">ocumented one or more </w:t>
            </w:r>
            <w:r>
              <w:rPr>
                <w:rFonts w:asciiTheme="minorHAnsi" w:hAnsiTheme="minorHAnsi"/>
              </w:rPr>
              <w:t xml:space="preserve">process(es) </w:t>
            </w:r>
            <w:r w:rsidRPr="00602328">
              <w:rPr>
                <w:rFonts w:asciiTheme="minorHAnsi" w:hAnsiTheme="minorHAnsi" w:cs="Times New Roman"/>
                <w:color w:val="auto"/>
              </w:rPr>
              <w:t>which</w:t>
            </w:r>
            <w:r>
              <w:rPr>
                <w:rFonts w:asciiTheme="minorHAnsi" w:hAnsiTheme="minorHAnsi"/>
              </w:rPr>
              <w:t xml:space="preserve"> </w:t>
            </w:r>
            <w:r>
              <w:rPr>
                <w:rFonts w:asciiTheme="minorHAnsi" w:hAnsiTheme="minorHAnsi" w:cs="Times New Roman"/>
                <w:color w:val="auto"/>
              </w:rPr>
              <w:t>require</w:t>
            </w:r>
            <w:r w:rsidRPr="000659DC">
              <w:rPr>
                <w:rFonts w:asciiTheme="minorHAnsi" w:hAnsiTheme="minorHAnsi" w:cs="Times New Roman"/>
                <w:color w:val="auto"/>
              </w:rPr>
              <w:t xml:space="preserve"> a</w:t>
            </w:r>
            <w:r w:rsidRPr="000659DC">
              <w:rPr>
                <w:rFonts w:asciiTheme="minorHAnsi" w:eastAsia="ヒラギノ角ゴ Pro W3" w:hAnsiTheme="minorHAnsi" w:cs="Times New Roman"/>
                <w:color w:val="auto"/>
              </w:rPr>
              <w:t>ll applicable Cyber Assets connected to a network via a routable protocol</w:t>
            </w:r>
            <w:r>
              <w:rPr>
                <w:rFonts w:asciiTheme="minorHAnsi" w:eastAsia="ヒラギノ角ゴ Pro W3" w:hAnsiTheme="minorHAnsi" w:cs="Times New Roman"/>
                <w:color w:val="auto"/>
              </w:rPr>
              <w:t xml:space="preserve"> </w:t>
            </w:r>
            <w:r w:rsidR="007744C3">
              <w:rPr>
                <w:rFonts w:asciiTheme="minorHAnsi" w:eastAsia="ヒラギノ角ゴ Pro W3" w:hAnsiTheme="minorHAnsi" w:cs="Times New Roman"/>
                <w:color w:val="auto"/>
              </w:rPr>
              <w:t xml:space="preserve">to </w:t>
            </w:r>
            <w:r w:rsidRPr="000659DC">
              <w:rPr>
                <w:rFonts w:asciiTheme="minorHAnsi" w:eastAsia="ヒラギノ角ゴ Pro W3" w:hAnsiTheme="minorHAnsi" w:cs="Times New Roman"/>
                <w:color w:val="auto"/>
              </w:rPr>
              <w:t>reside within a defined ESP.</w:t>
            </w:r>
          </w:p>
        </w:tc>
      </w:tr>
      <w:tr w:rsidR="00634601" w:rsidRPr="006D5333" w14:paraId="7976B4A4" w14:textId="77777777" w:rsidTr="006D5333">
        <w:tc>
          <w:tcPr>
            <w:tcW w:w="378" w:type="dxa"/>
          </w:tcPr>
          <w:p w14:paraId="7A17F086"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3734DA7" w14:textId="77777777" w:rsidR="00634601" w:rsidRPr="006D5333" w:rsidRDefault="005B0F60" w:rsidP="007238D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465F54">
              <w:rPr>
                <w:rFonts w:asciiTheme="minorHAnsi" w:hAnsiTheme="minorHAnsi" w:cs="Times New Roman"/>
                <w:color w:val="auto"/>
              </w:rPr>
              <w:t xml:space="preserve">erify each </w:t>
            </w:r>
            <w:r w:rsidR="00E24DBB">
              <w:rPr>
                <w:rFonts w:asciiTheme="minorHAnsi" w:hAnsiTheme="minorHAnsi" w:cs="Times New Roman"/>
                <w:color w:val="auto"/>
              </w:rPr>
              <w:t xml:space="preserve">Cyber Asset of </w:t>
            </w:r>
            <w:r w:rsidR="00355814">
              <w:rPr>
                <w:rFonts w:asciiTheme="minorHAnsi" w:hAnsiTheme="minorHAnsi" w:cs="Times New Roman"/>
                <w:color w:val="auto"/>
              </w:rPr>
              <w:t xml:space="preserve">an </w:t>
            </w:r>
            <w:r>
              <w:rPr>
                <w:rFonts w:asciiTheme="minorHAnsi" w:hAnsiTheme="minorHAnsi" w:cs="Times New Roman"/>
                <w:color w:val="auto"/>
              </w:rPr>
              <w:t>Applicable System</w:t>
            </w:r>
            <w:r w:rsidR="007C2F00">
              <w:rPr>
                <w:rFonts w:asciiTheme="minorHAnsi" w:hAnsiTheme="minorHAnsi" w:cs="Times New Roman"/>
                <w:color w:val="auto"/>
              </w:rPr>
              <w:t xml:space="preserve"> that is connected to a network via a routable protocol resides within a defined ESP.</w:t>
            </w:r>
          </w:p>
        </w:tc>
      </w:tr>
      <w:tr w:rsidR="00634601" w:rsidRPr="006D5333" w14:paraId="528AD4CB" w14:textId="77777777" w:rsidTr="006D5333">
        <w:tc>
          <w:tcPr>
            <w:tcW w:w="378" w:type="dxa"/>
          </w:tcPr>
          <w:p w14:paraId="59FCE187"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C8E1A11" w14:textId="314EEBE4" w:rsidR="007C2F00" w:rsidRPr="007C2F00" w:rsidRDefault="00633AC2" w:rsidP="00D0310D">
            <w:r w:rsidRPr="00242BE4">
              <w:rPr>
                <w:rFonts w:asciiTheme="minorHAnsi" w:hAnsiTheme="minorHAnsi" w:cs="Times New Roman"/>
                <w:color w:val="auto"/>
              </w:rPr>
              <w:t xml:space="preserve">For each </w:t>
            </w:r>
            <w:r w:rsidR="002B5E94">
              <w:rPr>
                <w:rFonts w:asciiTheme="minorHAnsi" w:hAnsiTheme="minorHAnsi" w:cs="Times New Roman"/>
                <w:color w:val="auto"/>
              </w:rPr>
              <w:t xml:space="preserve">defined </w:t>
            </w:r>
            <w:r w:rsidRPr="00242BE4">
              <w:rPr>
                <w:rFonts w:asciiTheme="minorHAnsi" w:hAnsiTheme="minorHAnsi" w:cs="Times New Roman"/>
                <w:color w:val="auto"/>
              </w:rPr>
              <w:t>ESP</w:t>
            </w:r>
            <w:r w:rsidR="00242BE4">
              <w:rPr>
                <w:rFonts w:asciiTheme="minorHAnsi" w:hAnsiTheme="minorHAnsi" w:cs="Times New Roman"/>
                <w:color w:val="auto"/>
              </w:rPr>
              <w:t>,</w:t>
            </w:r>
            <w:r w:rsidRPr="00242BE4">
              <w:rPr>
                <w:rFonts w:asciiTheme="minorHAnsi" w:hAnsiTheme="minorHAnsi" w:cs="Times New Roman"/>
                <w:color w:val="auto"/>
              </w:rPr>
              <w:t xml:space="preserve"> verify the identification of </w:t>
            </w:r>
            <w:r w:rsidR="00D0310D">
              <w:rPr>
                <w:rFonts w:asciiTheme="minorHAnsi" w:hAnsiTheme="minorHAnsi" w:cs="Times New Roman"/>
                <w:color w:val="auto"/>
              </w:rPr>
              <w:t>any</w:t>
            </w:r>
            <w:r w:rsidR="00D0310D" w:rsidRPr="00242BE4">
              <w:rPr>
                <w:rFonts w:asciiTheme="minorHAnsi" w:hAnsiTheme="minorHAnsi" w:cs="Times New Roman"/>
                <w:color w:val="auto"/>
              </w:rPr>
              <w:t xml:space="preserve"> </w:t>
            </w:r>
            <w:r w:rsidRPr="00242BE4">
              <w:rPr>
                <w:rFonts w:asciiTheme="minorHAnsi" w:hAnsiTheme="minorHAnsi" w:cs="Times New Roman"/>
                <w:color w:val="auto"/>
              </w:rPr>
              <w:t>associated PCA</w:t>
            </w:r>
            <w:r w:rsidR="00242BE4">
              <w:rPr>
                <w:rFonts w:asciiTheme="minorHAnsi" w:hAnsiTheme="minorHAnsi" w:cs="Times New Roman"/>
                <w:color w:val="auto"/>
              </w:rPr>
              <w:t>.</w:t>
            </w:r>
          </w:p>
        </w:tc>
      </w:tr>
      <w:tr w:rsidR="003C1165" w:rsidRPr="00A33522" w14:paraId="1F4F4BC0" w14:textId="77777777" w:rsidTr="003C1165">
        <w:tc>
          <w:tcPr>
            <w:tcW w:w="11016" w:type="dxa"/>
            <w:gridSpan w:val="2"/>
            <w:shd w:val="clear" w:color="auto" w:fill="DCDCFF"/>
          </w:tcPr>
          <w:p w14:paraId="3C76446D" w14:textId="7B72AA82" w:rsidR="00DA01B0" w:rsidRDefault="003C1165" w:rsidP="003C1165">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w:t>
            </w:r>
            <w:r w:rsidR="00B55B57">
              <w:rPr>
                <w:rFonts w:asciiTheme="minorHAnsi" w:hAnsiTheme="minorHAnsi" w:cs="Times New Roman"/>
                <w:b/>
                <w:bCs/>
                <w:color w:val="auto"/>
              </w:rPr>
              <w:t>s</w:t>
            </w:r>
            <w:r w:rsidRPr="00A33522">
              <w:rPr>
                <w:rFonts w:asciiTheme="minorHAnsi" w:hAnsiTheme="minorHAnsi" w:cs="Times New Roman"/>
                <w:b/>
                <w:bCs/>
                <w:color w:val="auto"/>
              </w:rPr>
              <w:t xml:space="preserve"> to Auditor:</w:t>
            </w:r>
            <w:r w:rsidRPr="00A33522">
              <w:rPr>
                <w:rFonts w:asciiTheme="minorHAnsi" w:hAnsiTheme="minorHAnsi" w:cs="Times New Roman"/>
                <w:bCs/>
                <w:color w:val="auto"/>
              </w:rPr>
              <w:t xml:space="preserve"> </w:t>
            </w:r>
          </w:p>
          <w:p w14:paraId="217F6432" w14:textId="125E059D" w:rsidR="001937B8" w:rsidRDefault="00F12547"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This Part is applicable to all high and medium impact BES Cyber Systems</w:t>
            </w:r>
            <w:r w:rsidR="002A29F9">
              <w:rPr>
                <w:rFonts w:asciiTheme="minorHAnsi" w:hAnsiTheme="minorHAnsi" w:cs="Times New Roman"/>
                <w:bCs/>
                <w:color w:val="auto"/>
              </w:rPr>
              <w:t xml:space="preserve"> and their </w:t>
            </w:r>
            <w:r w:rsidR="00A25E44">
              <w:rPr>
                <w:rFonts w:asciiTheme="minorHAnsi" w:hAnsiTheme="minorHAnsi" w:cs="Times New Roman"/>
                <w:bCs/>
                <w:color w:val="auto"/>
              </w:rPr>
              <w:t xml:space="preserve">associated </w:t>
            </w:r>
            <w:r w:rsidR="002A29F9">
              <w:rPr>
                <w:rFonts w:asciiTheme="minorHAnsi" w:hAnsiTheme="minorHAnsi" w:cs="Times New Roman"/>
                <w:bCs/>
                <w:color w:val="auto"/>
              </w:rPr>
              <w:t>PCA</w:t>
            </w:r>
            <w:r w:rsidR="001937B8">
              <w:rPr>
                <w:rFonts w:asciiTheme="minorHAnsi" w:hAnsiTheme="minorHAnsi" w:cs="Times New Roman"/>
                <w:bCs/>
                <w:color w:val="auto"/>
              </w:rPr>
              <w:t xml:space="preserve"> regardless of External Routable Connectivity</w:t>
            </w:r>
            <w:r>
              <w:rPr>
                <w:rFonts w:asciiTheme="minorHAnsi" w:hAnsiTheme="minorHAnsi" w:cs="Times New Roman"/>
                <w:bCs/>
                <w:color w:val="auto"/>
              </w:rPr>
              <w:t xml:space="preserve">. </w:t>
            </w:r>
          </w:p>
          <w:p w14:paraId="00A12157" w14:textId="66CF8BC5" w:rsidR="00667C35"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Those Cyber Assets</w:t>
            </w:r>
            <w:r w:rsidR="00667C35">
              <w:rPr>
                <w:rFonts w:asciiTheme="minorHAnsi" w:hAnsiTheme="minorHAnsi" w:cs="Times New Roman"/>
                <w:bCs/>
                <w:color w:val="auto"/>
              </w:rPr>
              <w:t xml:space="preserve"> that are</w:t>
            </w:r>
            <w:r>
              <w:rPr>
                <w:rFonts w:asciiTheme="minorHAnsi" w:hAnsiTheme="minorHAnsi" w:cs="Times New Roman"/>
                <w:bCs/>
                <w:color w:val="auto"/>
              </w:rPr>
              <w:t xml:space="preserve"> part of a high or medium impact BES Cyber System that are not connected to a network via a routable pr</w:t>
            </w:r>
            <w:r w:rsidR="00667C35">
              <w:rPr>
                <w:rFonts w:asciiTheme="minorHAnsi" w:hAnsiTheme="minorHAnsi" w:cs="Times New Roman"/>
                <w:bCs/>
                <w:color w:val="auto"/>
              </w:rPr>
              <w:t>otocol need not reside within a defined</w:t>
            </w:r>
            <w:r>
              <w:rPr>
                <w:rFonts w:asciiTheme="minorHAnsi" w:hAnsiTheme="minorHAnsi" w:cs="Times New Roman"/>
                <w:bCs/>
                <w:color w:val="auto"/>
              </w:rPr>
              <w:t xml:space="preserve"> ESP</w:t>
            </w:r>
            <w:r w:rsidR="00667C35">
              <w:rPr>
                <w:rFonts w:asciiTheme="minorHAnsi" w:hAnsiTheme="minorHAnsi" w:cs="Times New Roman"/>
                <w:bCs/>
                <w:color w:val="auto"/>
              </w:rPr>
              <w:t>.</w:t>
            </w:r>
          </w:p>
          <w:p w14:paraId="44EDB9DF" w14:textId="74E07DD4" w:rsidR="00F12547" w:rsidRDefault="00667C35"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For Cyber Assets that are part of a high or medium impact BES Cyber System that do not reside within a defined ESP, </w:t>
            </w:r>
            <w:r w:rsidR="001937B8">
              <w:rPr>
                <w:rFonts w:asciiTheme="minorHAnsi" w:hAnsiTheme="minorHAnsi" w:cs="Times New Roman"/>
                <w:bCs/>
                <w:color w:val="auto"/>
              </w:rPr>
              <w:t xml:space="preserve">the absence of </w:t>
            </w:r>
            <w:r>
              <w:rPr>
                <w:rFonts w:asciiTheme="minorHAnsi" w:hAnsiTheme="minorHAnsi" w:cs="Times New Roman"/>
                <w:bCs/>
                <w:color w:val="auto"/>
              </w:rPr>
              <w:t xml:space="preserve">a </w:t>
            </w:r>
            <w:r w:rsidR="001937B8">
              <w:rPr>
                <w:rFonts w:asciiTheme="minorHAnsi" w:hAnsiTheme="minorHAnsi" w:cs="Times New Roman"/>
                <w:bCs/>
                <w:color w:val="auto"/>
              </w:rPr>
              <w:t xml:space="preserve">connection to a </w:t>
            </w:r>
            <w:r>
              <w:rPr>
                <w:rFonts w:asciiTheme="minorHAnsi" w:hAnsiTheme="minorHAnsi" w:cs="Times New Roman"/>
                <w:bCs/>
                <w:color w:val="auto"/>
              </w:rPr>
              <w:t>network via a routable protocol</w:t>
            </w:r>
            <w:r w:rsidR="001937B8">
              <w:rPr>
                <w:rFonts w:asciiTheme="minorHAnsi" w:hAnsiTheme="minorHAnsi" w:cs="Times New Roman"/>
                <w:bCs/>
                <w:color w:val="auto"/>
              </w:rPr>
              <w:t xml:space="preserve"> will be verified. </w:t>
            </w:r>
          </w:p>
          <w:p w14:paraId="768DACEB" w14:textId="3BBC5B33" w:rsidR="001937B8" w:rsidRDefault="001937B8" w:rsidP="003C1165">
            <w:pPr>
              <w:pStyle w:val="ListParagraph"/>
              <w:widowControl w:val="0"/>
              <w:numPr>
                <w:ilvl w:val="0"/>
                <w:numId w:val="22"/>
              </w:numPr>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The reason to identify an ESP without </w:t>
            </w:r>
            <w:r w:rsidR="00357F1B">
              <w:rPr>
                <w:rFonts w:asciiTheme="minorHAnsi" w:hAnsiTheme="minorHAnsi" w:cs="Times New Roman"/>
                <w:bCs/>
                <w:color w:val="auto"/>
              </w:rPr>
              <w:t>External Routable Connectivity</w:t>
            </w:r>
            <w:r>
              <w:rPr>
                <w:rFonts w:asciiTheme="minorHAnsi" w:hAnsiTheme="minorHAnsi" w:cs="Times New Roman"/>
                <w:bCs/>
                <w:color w:val="auto"/>
              </w:rPr>
              <w:t xml:space="preserve"> is to identify </w:t>
            </w:r>
            <w:r w:rsidR="00357F1B">
              <w:rPr>
                <w:rFonts w:asciiTheme="minorHAnsi" w:hAnsiTheme="minorHAnsi" w:cs="Times New Roman"/>
                <w:bCs/>
                <w:color w:val="auto"/>
              </w:rPr>
              <w:t xml:space="preserve">the </w:t>
            </w:r>
            <w:r>
              <w:rPr>
                <w:rFonts w:asciiTheme="minorHAnsi" w:hAnsiTheme="minorHAnsi" w:cs="Times New Roman"/>
                <w:bCs/>
                <w:color w:val="auto"/>
              </w:rPr>
              <w:t>PCA</w:t>
            </w:r>
            <w:r w:rsidR="00357F1B">
              <w:rPr>
                <w:rFonts w:asciiTheme="minorHAnsi" w:hAnsiTheme="minorHAnsi" w:cs="Times New Roman"/>
                <w:bCs/>
                <w:color w:val="auto"/>
              </w:rPr>
              <w:t xml:space="preserve"> associated with the ESP</w:t>
            </w:r>
            <w:r>
              <w:rPr>
                <w:rFonts w:asciiTheme="minorHAnsi" w:hAnsiTheme="minorHAnsi" w:cs="Times New Roman"/>
                <w:bCs/>
                <w:color w:val="auto"/>
              </w:rPr>
              <w:t>.</w:t>
            </w:r>
          </w:p>
          <w:p w14:paraId="2778B2EF" w14:textId="3D1DD31B" w:rsidR="00242BE4" w:rsidRPr="001168FD" w:rsidRDefault="003C1165" w:rsidP="003C1165">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 xml:space="preserve">In order to verify that each Cyber Asset residing within </w:t>
            </w:r>
            <w:r w:rsidR="00DB7532">
              <w:rPr>
                <w:rFonts w:asciiTheme="minorHAnsi" w:hAnsiTheme="minorHAnsi" w:cs="Times New Roman"/>
                <w:bCs/>
                <w:color w:val="auto"/>
              </w:rPr>
              <w:t>a defined</w:t>
            </w:r>
            <w:r w:rsidR="00DB7532" w:rsidRPr="00DA01B0">
              <w:rPr>
                <w:rFonts w:asciiTheme="minorHAnsi" w:hAnsiTheme="minorHAnsi" w:cs="Times New Roman"/>
                <w:bCs/>
                <w:color w:val="auto"/>
              </w:rPr>
              <w:t xml:space="preserve"> </w:t>
            </w:r>
            <w:r w:rsidRPr="00DA01B0">
              <w:rPr>
                <w:rFonts w:asciiTheme="minorHAnsi" w:hAnsiTheme="minorHAnsi" w:cs="Times New Roman"/>
                <w:bCs/>
                <w:color w:val="auto"/>
              </w:rPr>
              <w:t xml:space="preserve">ESP has been identified as either a BES Cyber Asset or as a PCA, it may be necessary to examine the ESP and conduct an inventory of network connections </w:t>
            </w:r>
            <w:r w:rsidR="000250E5" w:rsidRPr="00DA01B0">
              <w:rPr>
                <w:rFonts w:asciiTheme="minorHAnsi" w:hAnsiTheme="minorHAnsi" w:cs="Times New Roman"/>
                <w:bCs/>
                <w:color w:val="auto"/>
              </w:rPr>
              <w:t>within</w:t>
            </w:r>
            <w:r w:rsidRPr="00DA01B0">
              <w:rPr>
                <w:rFonts w:asciiTheme="minorHAnsi" w:hAnsiTheme="minorHAnsi" w:cs="Times New Roman"/>
                <w:bCs/>
                <w:color w:val="auto"/>
              </w:rPr>
              <w:t xml:space="preserve"> the</w:t>
            </w:r>
            <w:r w:rsidR="00242BE4" w:rsidRPr="00DA01B0">
              <w:rPr>
                <w:rFonts w:asciiTheme="minorHAnsi" w:hAnsiTheme="minorHAnsi" w:cs="Times New Roman"/>
                <w:bCs/>
                <w:color w:val="auto"/>
              </w:rPr>
              <w:t xml:space="preserve"> </w:t>
            </w:r>
            <w:r w:rsidRPr="00DA01B0">
              <w:rPr>
                <w:rFonts w:asciiTheme="minorHAnsi" w:hAnsiTheme="minorHAnsi" w:cs="Times New Roman"/>
                <w:bCs/>
                <w:color w:val="auto"/>
              </w:rPr>
              <w:t>ESP.</w:t>
            </w:r>
          </w:p>
          <w:p w14:paraId="53D4A1C8" w14:textId="45A04A49" w:rsidR="00242BE4" w:rsidRPr="00DA01B0" w:rsidRDefault="000250E5" w:rsidP="00DA01B0">
            <w:pPr>
              <w:pStyle w:val="ListParagraph"/>
              <w:widowControl w:val="0"/>
              <w:numPr>
                <w:ilvl w:val="0"/>
                <w:numId w:val="22"/>
              </w:numPr>
              <w:tabs>
                <w:tab w:val="left" w:pos="0"/>
                <w:tab w:val="left" w:pos="801"/>
              </w:tabs>
              <w:rPr>
                <w:rFonts w:asciiTheme="minorHAnsi" w:hAnsiTheme="minorHAnsi" w:cs="Times New Roman"/>
                <w:bCs/>
                <w:color w:val="auto"/>
              </w:rPr>
            </w:pPr>
            <w:r w:rsidRPr="00DA01B0">
              <w:rPr>
                <w:rFonts w:asciiTheme="minorHAnsi" w:hAnsiTheme="minorHAnsi" w:cs="Times New Roman"/>
                <w:bCs/>
                <w:color w:val="auto"/>
              </w:rPr>
              <w:t>The impact rating of Protected Cyber Assets is equal to the highest rated BES Cyber System in the same</w:t>
            </w:r>
            <w:r w:rsidR="00DB7532">
              <w:rPr>
                <w:rFonts w:asciiTheme="minorHAnsi" w:hAnsiTheme="minorHAnsi" w:cs="Times New Roman"/>
                <w:bCs/>
                <w:color w:val="auto"/>
              </w:rPr>
              <w:t xml:space="preserve"> defined</w:t>
            </w:r>
            <w:r w:rsidRPr="00DA01B0">
              <w:rPr>
                <w:rFonts w:asciiTheme="minorHAnsi" w:hAnsiTheme="minorHAnsi" w:cs="Times New Roman"/>
                <w:bCs/>
                <w:color w:val="auto"/>
              </w:rPr>
              <w:t xml:space="preserve"> ESP.</w:t>
            </w:r>
          </w:p>
        </w:tc>
      </w:tr>
    </w:tbl>
    <w:p w14:paraId="19211AF6" w14:textId="77777777" w:rsidR="00634601" w:rsidRPr="006C43BC" w:rsidRDefault="00634601" w:rsidP="00634601">
      <w:pPr>
        <w:widowControl w:val="0"/>
        <w:tabs>
          <w:tab w:val="left" w:pos="0"/>
        </w:tabs>
        <w:rPr>
          <w:rFonts w:asciiTheme="minorHAnsi" w:hAnsiTheme="minorHAnsi" w:cs="Times New Roman"/>
          <w:b/>
          <w:bCs/>
        </w:rPr>
      </w:pPr>
    </w:p>
    <w:p w14:paraId="2614191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C13A3BA" w14:textId="77777777" w:rsidR="00634601" w:rsidRPr="0026059D" w:rsidRDefault="00634601" w:rsidP="00634601">
      <w:pPr>
        <w:autoSpaceDE/>
        <w:autoSpaceDN/>
        <w:adjustRightInd/>
        <w:rPr>
          <w:rFonts w:asciiTheme="minorHAnsi" w:hAnsiTheme="minorHAnsi" w:cs="Times New Roman"/>
        </w:rPr>
      </w:pPr>
    </w:p>
    <w:p w14:paraId="487D19FF" w14:textId="77777777" w:rsidR="00553394" w:rsidRPr="00553394" w:rsidRDefault="00553394" w:rsidP="00553394">
      <w:pPr>
        <w:autoSpaceDE/>
        <w:autoSpaceDN/>
        <w:adjustRightInd/>
        <w:rPr>
          <w:rFonts w:asciiTheme="minorHAnsi" w:hAnsiTheme="minorHAnsi" w:cs="Times New Roman"/>
          <w:b/>
          <w:u w:val="single"/>
        </w:rPr>
      </w:pPr>
      <w:bookmarkStart w:id="5" w:name="OLE_LINK3"/>
      <w:bookmarkStart w:id="6" w:name="OLE_LINK4"/>
      <w:r w:rsidRPr="00553394">
        <w:rPr>
          <w:rFonts w:asciiTheme="minorHAnsi" w:hAnsiTheme="minorHAnsi" w:cs="Times New Roman"/>
          <w:b/>
          <w:u w:val="single"/>
        </w:rPr>
        <w:br w:type="page"/>
      </w:r>
    </w:p>
    <w:p w14:paraId="025B1632" w14:textId="634822FA"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71F9A9F8"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6F255F" w14:textId="4DC0F93A"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C657C2">
              <w:rPr>
                <w:rFonts w:ascii="Calibri" w:hAnsi="Calibri"/>
                <w:b/>
                <w:color w:val="FFFFFF"/>
                <w:sz w:val="20"/>
                <w:szCs w:val="20"/>
              </w:rPr>
              <w:t>-7</w:t>
            </w:r>
            <w:r w:rsidRPr="00553394">
              <w:rPr>
                <w:rFonts w:ascii="Calibri" w:hAnsi="Calibri"/>
                <w:b/>
                <w:color w:val="FFFFFF"/>
                <w:sz w:val="20"/>
                <w:szCs w:val="20"/>
              </w:rPr>
              <w:t xml:space="preserve"> Table R1 – Electronic Security Perimeter</w:t>
            </w:r>
          </w:p>
        </w:tc>
      </w:tr>
      <w:tr w:rsidR="00553394" w:rsidRPr="00553394" w14:paraId="18ABB0AA"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11FA74A0"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5058D66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7B25CA5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73D049C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91BD012"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0DA51AFD"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1.2</w:t>
            </w:r>
          </w:p>
        </w:tc>
        <w:tc>
          <w:tcPr>
            <w:tcW w:w="3308" w:type="dxa"/>
            <w:tcBorders>
              <w:top w:val="single" w:sz="4" w:space="0" w:color="auto"/>
              <w:left w:val="single" w:sz="4" w:space="0" w:color="auto"/>
              <w:bottom w:val="single" w:sz="4" w:space="0" w:color="auto"/>
              <w:right w:val="single" w:sz="4" w:space="0" w:color="auto"/>
            </w:tcBorders>
          </w:tcPr>
          <w:p w14:paraId="12091C5A"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External Routable Connectivity and their associated:</w:t>
            </w:r>
          </w:p>
          <w:p w14:paraId="02916444"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1EC047B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External Routable Connectivity and their associated:</w:t>
            </w:r>
          </w:p>
          <w:p w14:paraId="518B139D"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PCA </w:t>
            </w:r>
          </w:p>
        </w:tc>
        <w:tc>
          <w:tcPr>
            <w:tcW w:w="3240" w:type="dxa"/>
            <w:tcBorders>
              <w:top w:val="single" w:sz="4" w:space="0" w:color="auto"/>
              <w:left w:val="single" w:sz="4" w:space="0" w:color="auto"/>
              <w:bottom w:val="single" w:sz="4" w:space="0" w:color="auto"/>
              <w:right w:val="single" w:sz="4" w:space="0" w:color="auto"/>
            </w:tcBorders>
            <w:hideMark/>
          </w:tcPr>
          <w:p w14:paraId="5F7C555C"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All External Routable Connectivity must be through an identified Electronic Access Point (EAP).</w:t>
            </w:r>
          </w:p>
        </w:tc>
        <w:tc>
          <w:tcPr>
            <w:tcW w:w="3825" w:type="dxa"/>
            <w:tcBorders>
              <w:top w:val="single" w:sz="4" w:space="0" w:color="auto"/>
              <w:left w:val="single" w:sz="4" w:space="0" w:color="auto"/>
              <w:bottom w:val="single" w:sz="4" w:space="0" w:color="auto"/>
              <w:right w:val="single" w:sz="4" w:space="0" w:color="auto"/>
            </w:tcBorders>
          </w:tcPr>
          <w:p w14:paraId="3FE396C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network diagrams showing all external routable communication paths and the identified EAPs.</w:t>
            </w:r>
          </w:p>
        </w:tc>
      </w:tr>
    </w:tbl>
    <w:p w14:paraId="5B0A0779" w14:textId="77777777" w:rsidR="00553394" w:rsidRPr="00553394" w:rsidRDefault="00553394" w:rsidP="00553394">
      <w:pPr>
        <w:rPr>
          <w:rFonts w:asciiTheme="minorHAnsi" w:hAnsiTheme="minorHAnsi" w:cs="Times New Roman"/>
          <w:b/>
        </w:rPr>
      </w:pPr>
    </w:p>
    <w:p w14:paraId="2846EF67"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45B00E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23EB0D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A137C9A"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89FFEE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7D01DCE5" w14:textId="77777777" w:rsidR="00553394" w:rsidRPr="006C43BC" w:rsidRDefault="00553394" w:rsidP="00553394">
      <w:pPr>
        <w:widowControl w:val="0"/>
        <w:spacing w:line="266" w:lineRule="exact"/>
        <w:rPr>
          <w:rFonts w:asciiTheme="minorHAnsi" w:hAnsiTheme="minorHAnsi" w:cs="Times New Roman"/>
          <w:b/>
          <w:bCs/>
        </w:rPr>
      </w:pPr>
    </w:p>
    <w:p w14:paraId="4B843141"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CB2FC2" w14:textId="77777777" w:rsidTr="006D5333">
        <w:tc>
          <w:tcPr>
            <w:tcW w:w="10995" w:type="dxa"/>
            <w:gridSpan w:val="6"/>
            <w:shd w:val="clear" w:color="auto" w:fill="DCDCFF"/>
            <w:vAlign w:val="bottom"/>
          </w:tcPr>
          <w:p w14:paraId="29627264"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2580C7C7" w14:textId="77777777" w:rsidTr="006D5333">
        <w:tc>
          <w:tcPr>
            <w:tcW w:w="2340" w:type="dxa"/>
            <w:shd w:val="clear" w:color="auto" w:fill="DCDCFF"/>
            <w:vAlign w:val="bottom"/>
          </w:tcPr>
          <w:p w14:paraId="4DF3FF9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4A2179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6F780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5CC0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64B44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365DA9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71EFDA5" w14:textId="77777777" w:rsidTr="006D5333">
        <w:tc>
          <w:tcPr>
            <w:tcW w:w="2340" w:type="dxa"/>
            <w:shd w:val="clear" w:color="auto" w:fill="CDFFCD"/>
          </w:tcPr>
          <w:p w14:paraId="587CD1D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478A256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9CAB30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0429A4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6625C9B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2B7901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E2A1A4C" w14:textId="77777777" w:rsidTr="006D5333">
        <w:tc>
          <w:tcPr>
            <w:tcW w:w="2340" w:type="dxa"/>
            <w:shd w:val="clear" w:color="auto" w:fill="CDFFCD"/>
          </w:tcPr>
          <w:p w14:paraId="2AF58D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41D9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5E416B8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EC6C8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B0F41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347A24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40151949" w14:textId="77777777" w:rsidTr="006D5333">
        <w:tc>
          <w:tcPr>
            <w:tcW w:w="2340" w:type="dxa"/>
            <w:shd w:val="clear" w:color="auto" w:fill="CDFFCD"/>
          </w:tcPr>
          <w:p w14:paraId="703FA38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471950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6E70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BE390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42A76C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1C988D"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477EAFA" w14:textId="77777777" w:rsidR="00634601" w:rsidRPr="006C43BC" w:rsidRDefault="00634601" w:rsidP="00634601">
      <w:pPr>
        <w:widowControl w:val="0"/>
        <w:rPr>
          <w:rFonts w:asciiTheme="minorHAnsi" w:hAnsiTheme="minorHAnsi" w:cs="Times New Roman"/>
        </w:rPr>
      </w:pPr>
    </w:p>
    <w:p w14:paraId="077E2A0D"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B0D07D3" w14:textId="77777777" w:rsidTr="006D5333">
        <w:tc>
          <w:tcPr>
            <w:tcW w:w="11016" w:type="dxa"/>
            <w:shd w:val="clear" w:color="auto" w:fill="auto"/>
          </w:tcPr>
          <w:p w14:paraId="0E1FF52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0ACFCFD4" w14:textId="77777777" w:rsidTr="006D5333">
        <w:tc>
          <w:tcPr>
            <w:tcW w:w="11016" w:type="dxa"/>
            <w:shd w:val="clear" w:color="auto" w:fill="auto"/>
          </w:tcPr>
          <w:p w14:paraId="3DF2130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EBD6AD0" w14:textId="77777777" w:rsidTr="006D5333">
        <w:tc>
          <w:tcPr>
            <w:tcW w:w="11016" w:type="dxa"/>
            <w:shd w:val="clear" w:color="auto" w:fill="auto"/>
          </w:tcPr>
          <w:p w14:paraId="6164AFE9" w14:textId="77777777" w:rsidR="00634601" w:rsidRPr="00705BB3" w:rsidRDefault="00634601" w:rsidP="006D5333">
            <w:pPr>
              <w:widowControl w:val="0"/>
              <w:rPr>
                <w:rFonts w:asciiTheme="minorHAnsi" w:hAnsiTheme="minorHAnsi" w:cs="Times New Roman"/>
                <w:sz w:val="22"/>
                <w:szCs w:val="22"/>
              </w:rPr>
            </w:pPr>
          </w:p>
        </w:tc>
      </w:tr>
    </w:tbl>
    <w:p w14:paraId="73B7A05A" w14:textId="77777777" w:rsidR="00634601" w:rsidRPr="006C43BC" w:rsidRDefault="00634601" w:rsidP="00634601">
      <w:pPr>
        <w:widowControl w:val="0"/>
        <w:rPr>
          <w:rFonts w:asciiTheme="minorHAnsi" w:hAnsiTheme="minorHAnsi" w:cs="Times New Roman"/>
        </w:rPr>
      </w:pPr>
    </w:p>
    <w:p w14:paraId="668F8106" w14:textId="08E54EEB"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C657C2">
        <w:t>-7</w:t>
      </w:r>
      <w:r w:rsidR="00E72D97">
        <w:t xml:space="preserve"> R</w:t>
      </w:r>
      <w:r w:rsidRPr="00F548BE">
        <w:t>1</w:t>
      </w:r>
      <w:r>
        <w:t>, Part 1.2</w:t>
      </w:r>
    </w:p>
    <w:p w14:paraId="2A55A56A"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54821" w:rsidRPr="00602328" w14:paraId="25074B69" w14:textId="77777777" w:rsidTr="007C6EEB">
        <w:tc>
          <w:tcPr>
            <w:tcW w:w="378" w:type="dxa"/>
            <w:vAlign w:val="center"/>
          </w:tcPr>
          <w:p w14:paraId="32B78C01" w14:textId="77777777" w:rsidR="00154821" w:rsidRPr="00602328" w:rsidRDefault="00154821" w:rsidP="00A01718">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682DA8E" w14:textId="43D5684C" w:rsidR="00154821" w:rsidRPr="00602328" w:rsidRDefault="00154821"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3C1165">
              <w:rPr>
                <w:rFonts w:asciiTheme="minorHAnsi" w:hAnsiTheme="minorHAnsi" w:cs="Times New Roman"/>
                <w:color w:val="auto"/>
              </w:rPr>
              <w:t>ensure a</w:t>
            </w:r>
            <w:r w:rsidR="003C1165" w:rsidRPr="003C1165">
              <w:rPr>
                <w:rFonts w:asciiTheme="minorHAnsi" w:hAnsiTheme="minorHAnsi" w:cs="Times New Roman"/>
                <w:color w:val="auto"/>
              </w:rPr>
              <w:t>ll Extern</w:t>
            </w:r>
            <w:r w:rsidR="003C1165">
              <w:rPr>
                <w:rFonts w:asciiTheme="minorHAnsi" w:hAnsiTheme="minorHAnsi" w:cs="Times New Roman"/>
                <w:color w:val="auto"/>
              </w:rPr>
              <w:t>al Routable Connectivity is</w:t>
            </w:r>
            <w:r w:rsidR="003C1165" w:rsidRPr="003C1165">
              <w:rPr>
                <w:rFonts w:asciiTheme="minorHAnsi" w:hAnsiTheme="minorHAnsi" w:cs="Times New Roman"/>
                <w:color w:val="auto"/>
              </w:rPr>
              <w:t xml:space="preserve"> through an identified Electronic Access Point (EAP).</w:t>
            </w:r>
          </w:p>
        </w:tc>
      </w:tr>
      <w:tr w:rsidR="007A44EC" w:rsidRPr="006D5333" w14:paraId="7F476D5C" w14:textId="77777777" w:rsidTr="004050D3">
        <w:tc>
          <w:tcPr>
            <w:tcW w:w="378" w:type="dxa"/>
          </w:tcPr>
          <w:p w14:paraId="64C64134" w14:textId="77777777" w:rsidR="007A44EC" w:rsidRPr="006D5333" w:rsidRDefault="007A44EC" w:rsidP="00A01718">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4C045ED" w14:textId="6A9BB4BD" w:rsidR="007A44EC" w:rsidRDefault="006672C8" w:rsidP="007A44E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7A44EC">
              <w:rPr>
                <w:rFonts w:asciiTheme="minorHAnsi" w:hAnsiTheme="minorHAnsi" w:cs="Times New Roman"/>
                <w:color w:val="auto"/>
              </w:rPr>
              <w:t>erify that all External Routable Connectivity is through an identified EAP.</w:t>
            </w:r>
          </w:p>
        </w:tc>
      </w:tr>
      <w:tr w:rsidR="004050D3" w:rsidRPr="006D5333" w14:paraId="0F77556C" w14:textId="77777777" w:rsidTr="007C6EEB">
        <w:tc>
          <w:tcPr>
            <w:tcW w:w="378" w:type="dxa"/>
          </w:tcPr>
          <w:p w14:paraId="1F5109A0" w14:textId="77777777" w:rsidR="004050D3" w:rsidRPr="006D5333" w:rsidRDefault="004050D3"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2EB1453" w14:textId="7EE57EC8" w:rsidR="00435DE7" w:rsidRDefault="00435DE7" w:rsidP="00435DE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defined ESP without an identified EAP</w:t>
            </w:r>
            <w:r w:rsidR="004050D3">
              <w:rPr>
                <w:rFonts w:asciiTheme="minorHAnsi" w:hAnsiTheme="minorHAnsi" w:cs="Times New Roman"/>
                <w:color w:val="auto"/>
              </w:rPr>
              <w:t>, verify that no External Routable Connectivity exists.</w:t>
            </w:r>
            <w:r>
              <w:rPr>
                <w:rFonts w:asciiTheme="minorHAnsi" w:hAnsiTheme="minorHAnsi" w:cs="Times New Roman"/>
                <w:color w:val="auto"/>
              </w:rPr>
              <w:t xml:space="preserve"> </w:t>
            </w:r>
          </w:p>
        </w:tc>
      </w:tr>
    </w:tbl>
    <w:p w14:paraId="0BCE31FB" w14:textId="77777777" w:rsidR="00634601" w:rsidRPr="006C43BC" w:rsidRDefault="00634601" w:rsidP="00634601">
      <w:pPr>
        <w:widowControl w:val="0"/>
        <w:tabs>
          <w:tab w:val="left" w:pos="0"/>
        </w:tabs>
        <w:rPr>
          <w:rFonts w:asciiTheme="minorHAnsi" w:hAnsiTheme="minorHAnsi" w:cs="Times New Roman"/>
          <w:b/>
          <w:bCs/>
        </w:rPr>
      </w:pPr>
    </w:p>
    <w:p w14:paraId="29C0A14A" w14:textId="77777777" w:rsidR="00CF177F" w:rsidRDefault="00CF177F">
      <w:pPr>
        <w:autoSpaceDE/>
        <w:autoSpaceDN/>
        <w:adjustRightInd/>
        <w:rPr>
          <w:rFonts w:asciiTheme="minorHAnsi" w:hAnsiTheme="minorHAnsi" w:cs="Times New Roman"/>
          <w:b/>
          <w:bCs/>
          <w:color w:val="auto"/>
        </w:rPr>
      </w:pPr>
      <w:r>
        <w:br w:type="page"/>
      </w:r>
    </w:p>
    <w:p w14:paraId="00600FBA" w14:textId="1F195438" w:rsidR="00634601" w:rsidRPr="006C43BC" w:rsidRDefault="00216596" w:rsidP="00634601">
      <w:pPr>
        <w:pStyle w:val="RqtSection"/>
        <w:rPr>
          <w:color w:val="264D74"/>
        </w:rPr>
      </w:pPr>
      <w:r w:rsidRPr="006C43BC">
        <w:lastRenderedPageBreak/>
        <w:t>Auditor Notes</w:t>
      </w:r>
      <w:r w:rsidR="00634601" w:rsidRPr="006C43BC">
        <w:t>:</w:t>
      </w:r>
      <w:r w:rsidR="00634601" w:rsidRPr="006C43BC">
        <w:rPr>
          <w:color w:val="264D74"/>
        </w:rPr>
        <w:t xml:space="preserve"> </w:t>
      </w:r>
    </w:p>
    <w:p w14:paraId="00480620" w14:textId="77777777" w:rsidR="00634601" w:rsidRPr="0026059D" w:rsidRDefault="00634601" w:rsidP="00634601">
      <w:pPr>
        <w:autoSpaceDE/>
        <w:autoSpaceDN/>
        <w:adjustRightInd/>
        <w:rPr>
          <w:rFonts w:asciiTheme="minorHAnsi" w:hAnsiTheme="minorHAnsi" w:cs="Times New Roman"/>
        </w:rPr>
      </w:pPr>
    </w:p>
    <w:p w14:paraId="661FABE7" w14:textId="77777777" w:rsidR="00634601" w:rsidRDefault="00634601" w:rsidP="00634601">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12A08F" w14:textId="453DAB01"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6698537"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DA67880" w14:textId="10172056"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C657C2">
              <w:rPr>
                <w:rFonts w:ascii="Calibri" w:hAnsi="Calibri"/>
                <w:b/>
                <w:color w:val="FFFFFF"/>
                <w:sz w:val="20"/>
                <w:szCs w:val="20"/>
              </w:rPr>
              <w:t>-7</w:t>
            </w:r>
            <w:r w:rsidRPr="00553394">
              <w:rPr>
                <w:rFonts w:ascii="Calibri" w:hAnsi="Calibri"/>
                <w:b/>
                <w:color w:val="FFFFFF"/>
                <w:sz w:val="20"/>
                <w:szCs w:val="20"/>
              </w:rPr>
              <w:t xml:space="preserve"> Table R1 – Electronic Security Perimeter</w:t>
            </w:r>
          </w:p>
        </w:tc>
      </w:tr>
      <w:tr w:rsidR="00553394" w:rsidRPr="00553394" w14:paraId="5EB3177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79286A17"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1E7AEFC4"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D4CEBF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3B058B05"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6D54EE2E"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1797B8C6"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1.3</w:t>
            </w:r>
          </w:p>
        </w:tc>
        <w:tc>
          <w:tcPr>
            <w:tcW w:w="3308" w:type="dxa"/>
            <w:tcBorders>
              <w:top w:val="single" w:sz="4" w:space="0" w:color="auto"/>
              <w:left w:val="single" w:sz="4" w:space="0" w:color="auto"/>
              <w:bottom w:val="single" w:sz="4" w:space="0" w:color="auto"/>
              <w:right w:val="single" w:sz="4" w:space="0" w:color="auto"/>
            </w:tcBorders>
          </w:tcPr>
          <w:p w14:paraId="32985288"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 xml:space="preserve">Electronic Access Points for High Impact BES Cyber Systems </w:t>
            </w:r>
          </w:p>
          <w:p w14:paraId="18A2F3A4"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w:t>
            </w:r>
          </w:p>
        </w:tc>
        <w:tc>
          <w:tcPr>
            <w:tcW w:w="3240" w:type="dxa"/>
            <w:tcBorders>
              <w:top w:val="single" w:sz="4" w:space="0" w:color="auto"/>
              <w:left w:val="single" w:sz="4" w:space="0" w:color="auto"/>
              <w:bottom w:val="single" w:sz="4" w:space="0" w:color="auto"/>
              <w:right w:val="single" w:sz="4" w:space="0" w:color="auto"/>
            </w:tcBorders>
            <w:hideMark/>
          </w:tcPr>
          <w:p w14:paraId="3E6991F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Require inbound and outbound access permissions, including the reason for granting access, and deny all other access by default.</w:t>
            </w:r>
          </w:p>
        </w:tc>
        <w:tc>
          <w:tcPr>
            <w:tcW w:w="3825" w:type="dxa"/>
            <w:tcBorders>
              <w:top w:val="single" w:sz="4" w:space="0" w:color="auto"/>
              <w:left w:val="single" w:sz="4" w:space="0" w:color="auto"/>
              <w:bottom w:val="single" w:sz="4" w:space="0" w:color="auto"/>
              <w:right w:val="single" w:sz="4" w:space="0" w:color="auto"/>
            </w:tcBorders>
          </w:tcPr>
          <w:p w14:paraId="7310FA08"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a list of rules (firewall, access control lists, etc.) that demonstrate that only permitted access is allowed and that each access rule has a documented reason.</w:t>
            </w:r>
          </w:p>
        </w:tc>
      </w:tr>
    </w:tbl>
    <w:p w14:paraId="6E423C7D" w14:textId="77777777" w:rsidR="00553394" w:rsidRPr="00553394" w:rsidRDefault="00553394" w:rsidP="00553394">
      <w:pPr>
        <w:rPr>
          <w:rFonts w:asciiTheme="minorHAnsi" w:hAnsiTheme="minorHAnsi" w:cs="Times New Roman"/>
          <w:b/>
        </w:rPr>
      </w:pPr>
    </w:p>
    <w:p w14:paraId="1BF8B2CB"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EFE984"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4DE49A4"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EBBE682"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986B91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30781D45" w14:textId="77777777" w:rsidR="00553394" w:rsidRPr="006C43BC" w:rsidRDefault="00553394" w:rsidP="00553394">
      <w:pPr>
        <w:widowControl w:val="0"/>
        <w:spacing w:line="266" w:lineRule="exact"/>
        <w:rPr>
          <w:rFonts w:asciiTheme="minorHAnsi" w:hAnsiTheme="minorHAnsi" w:cs="Times New Roman"/>
          <w:b/>
          <w:bCs/>
        </w:rPr>
      </w:pPr>
    </w:p>
    <w:p w14:paraId="0B07BF74"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F9867F0" w14:textId="77777777" w:rsidTr="006D5333">
        <w:tc>
          <w:tcPr>
            <w:tcW w:w="10995" w:type="dxa"/>
            <w:gridSpan w:val="6"/>
            <w:shd w:val="clear" w:color="auto" w:fill="DCDCFF"/>
            <w:vAlign w:val="bottom"/>
          </w:tcPr>
          <w:p w14:paraId="43488162"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060D602F" w14:textId="77777777" w:rsidTr="006D5333">
        <w:tc>
          <w:tcPr>
            <w:tcW w:w="2340" w:type="dxa"/>
            <w:shd w:val="clear" w:color="auto" w:fill="DCDCFF"/>
            <w:vAlign w:val="bottom"/>
          </w:tcPr>
          <w:p w14:paraId="24D84C2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EDAE6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48C7D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0283B56"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7901D2"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747BC3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3CFD30A5" w14:textId="77777777" w:rsidTr="006D5333">
        <w:tc>
          <w:tcPr>
            <w:tcW w:w="2340" w:type="dxa"/>
            <w:shd w:val="clear" w:color="auto" w:fill="CDFFCD"/>
          </w:tcPr>
          <w:p w14:paraId="4A2F8D6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D50168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47C699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3ECBDE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C3ED35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13D6FF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2C1E44D" w14:textId="77777777" w:rsidTr="006D5333">
        <w:tc>
          <w:tcPr>
            <w:tcW w:w="2340" w:type="dxa"/>
            <w:shd w:val="clear" w:color="auto" w:fill="CDFFCD"/>
          </w:tcPr>
          <w:p w14:paraId="5840029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AAFE3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38B38E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B748B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10F671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F226A8"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283D3B44" w14:textId="77777777" w:rsidTr="006D5333">
        <w:tc>
          <w:tcPr>
            <w:tcW w:w="2340" w:type="dxa"/>
            <w:shd w:val="clear" w:color="auto" w:fill="CDFFCD"/>
          </w:tcPr>
          <w:p w14:paraId="1360660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437887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17A25B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16061FE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40361E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10D075A0"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01765C3" w14:textId="77777777" w:rsidR="00634601" w:rsidRPr="006C43BC" w:rsidRDefault="00634601" w:rsidP="00634601">
      <w:pPr>
        <w:widowControl w:val="0"/>
        <w:rPr>
          <w:rFonts w:asciiTheme="minorHAnsi" w:hAnsiTheme="minorHAnsi" w:cs="Times New Roman"/>
        </w:rPr>
      </w:pPr>
    </w:p>
    <w:p w14:paraId="2CA7BD50"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8757DCA" w14:textId="77777777" w:rsidTr="006D5333">
        <w:tc>
          <w:tcPr>
            <w:tcW w:w="11016" w:type="dxa"/>
            <w:shd w:val="clear" w:color="auto" w:fill="auto"/>
          </w:tcPr>
          <w:p w14:paraId="3A1666E0"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E5E8F62" w14:textId="77777777" w:rsidTr="006D5333">
        <w:tc>
          <w:tcPr>
            <w:tcW w:w="11016" w:type="dxa"/>
            <w:shd w:val="clear" w:color="auto" w:fill="auto"/>
          </w:tcPr>
          <w:p w14:paraId="1E675CC4"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AB4B72F" w14:textId="77777777" w:rsidTr="006D5333">
        <w:tc>
          <w:tcPr>
            <w:tcW w:w="11016" w:type="dxa"/>
            <w:shd w:val="clear" w:color="auto" w:fill="auto"/>
          </w:tcPr>
          <w:p w14:paraId="0CAFAE0C" w14:textId="77777777" w:rsidR="00634601" w:rsidRPr="00705BB3" w:rsidRDefault="00634601" w:rsidP="006D5333">
            <w:pPr>
              <w:widowControl w:val="0"/>
              <w:rPr>
                <w:rFonts w:asciiTheme="minorHAnsi" w:hAnsiTheme="minorHAnsi" w:cs="Times New Roman"/>
                <w:sz w:val="22"/>
                <w:szCs w:val="22"/>
              </w:rPr>
            </w:pPr>
          </w:p>
        </w:tc>
      </w:tr>
    </w:tbl>
    <w:p w14:paraId="11E46217" w14:textId="77777777" w:rsidR="00634601" w:rsidRPr="006C43BC" w:rsidRDefault="00634601" w:rsidP="00634601">
      <w:pPr>
        <w:widowControl w:val="0"/>
        <w:rPr>
          <w:rFonts w:asciiTheme="minorHAnsi" w:hAnsiTheme="minorHAnsi" w:cs="Times New Roman"/>
        </w:rPr>
      </w:pPr>
    </w:p>
    <w:p w14:paraId="34F2909D" w14:textId="77777777" w:rsidR="00CF177F" w:rsidRDefault="00CF177F">
      <w:pPr>
        <w:autoSpaceDE/>
        <w:autoSpaceDN/>
        <w:adjustRightInd/>
        <w:rPr>
          <w:rFonts w:asciiTheme="minorHAnsi" w:hAnsiTheme="minorHAnsi" w:cs="Times New Roman"/>
          <w:b/>
          <w:bCs/>
          <w:color w:val="auto"/>
        </w:rPr>
      </w:pPr>
      <w:r>
        <w:br w:type="page"/>
      </w:r>
    </w:p>
    <w:p w14:paraId="0193C1EF" w14:textId="67619ED0"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w:t>
      </w:r>
      <w:r w:rsidR="00C657C2">
        <w:t>-7</w:t>
      </w:r>
      <w:r w:rsidR="00E72D97">
        <w:t xml:space="preserve"> R</w:t>
      </w:r>
      <w:r w:rsidRPr="00F548BE">
        <w:t>1</w:t>
      </w:r>
      <w:r w:rsidR="006D5333">
        <w:t>, Part 1.3</w:t>
      </w:r>
    </w:p>
    <w:p w14:paraId="1C839C6F"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BC44BA" w:rsidRPr="00602328" w14:paraId="74936912" w14:textId="77777777" w:rsidTr="007C6EEB">
        <w:tc>
          <w:tcPr>
            <w:tcW w:w="378" w:type="dxa"/>
            <w:vAlign w:val="center"/>
          </w:tcPr>
          <w:p w14:paraId="0015010E" w14:textId="77777777" w:rsidR="00BC44BA" w:rsidRPr="00602328" w:rsidRDefault="00BC44BA" w:rsidP="00A01718">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0D633F1" w14:textId="74BB39A9" w:rsidR="00BC44BA" w:rsidRPr="00602328" w:rsidRDefault="00BC44BA"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w:t>
            </w:r>
            <w:r w:rsidR="003C1165">
              <w:rPr>
                <w:rFonts w:asciiTheme="minorHAnsi" w:hAnsiTheme="minorHAnsi" w:cs="Times New Roman"/>
                <w:color w:val="auto"/>
              </w:rPr>
              <w:t xml:space="preserve"> r</w:t>
            </w:r>
            <w:r w:rsidR="003C1165" w:rsidRPr="003C1165">
              <w:rPr>
                <w:rFonts w:asciiTheme="minorHAnsi" w:hAnsiTheme="minorHAnsi" w:cs="Times New Roman"/>
                <w:color w:val="auto"/>
              </w:rPr>
              <w:t>equire inbound and outbound access permissions, including the reason for granting access, and deny all other access by default.</w:t>
            </w:r>
          </w:p>
        </w:tc>
      </w:tr>
      <w:tr w:rsidR="00634601" w:rsidRPr="006D5333" w14:paraId="6721EEA7" w14:textId="77777777" w:rsidTr="006D5333">
        <w:tc>
          <w:tcPr>
            <w:tcW w:w="378" w:type="dxa"/>
          </w:tcPr>
          <w:p w14:paraId="5632D677"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75A880A" w14:textId="77777777" w:rsidR="00634601" w:rsidRPr="006D5333" w:rsidRDefault="00A361CA"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v</w:t>
            </w:r>
            <w:r w:rsidR="00BC44BA">
              <w:rPr>
                <w:rFonts w:asciiTheme="minorHAnsi" w:hAnsiTheme="minorHAnsi" w:cs="Times New Roman"/>
                <w:color w:val="auto"/>
              </w:rPr>
              <w:t>erify inbound and outbound access permissions are implemented.</w:t>
            </w:r>
          </w:p>
        </w:tc>
      </w:tr>
      <w:tr w:rsidR="00634601" w:rsidRPr="006D5333" w14:paraId="7D054902" w14:textId="77777777" w:rsidTr="006D5333">
        <w:tc>
          <w:tcPr>
            <w:tcW w:w="378" w:type="dxa"/>
          </w:tcPr>
          <w:p w14:paraId="1BCD62CC"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153F5B1" w14:textId="77777777" w:rsidR="00634601" w:rsidRPr="006D5333" w:rsidRDefault="00A361CA" w:rsidP="006D53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 xml:space="preserve">each inbound and each outbound </w:t>
            </w:r>
            <w:r w:rsidR="007A44EC">
              <w:rPr>
                <w:rFonts w:asciiTheme="minorHAnsi" w:hAnsiTheme="minorHAnsi" w:cs="Times New Roman"/>
                <w:color w:val="auto"/>
              </w:rPr>
              <w:t xml:space="preserve">access </w:t>
            </w:r>
            <w:r w:rsidR="00BC44BA">
              <w:rPr>
                <w:rFonts w:asciiTheme="minorHAnsi" w:hAnsiTheme="minorHAnsi" w:cs="Times New Roman"/>
                <w:color w:val="auto"/>
              </w:rPr>
              <w:t>permission includes the reason for granting access.</w:t>
            </w:r>
          </w:p>
        </w:tc>
      </w:tr>
      <w:tr w:rsidR="00634601" w:rsidRPr="006D5333" w14:paraId="15DB6004" w14:textId="77777777" w:rsidTr="006D5333">
        <w:tc>
          <w:tcPr>
            <w:tcW w:w="378" w:type="dxa"/>
          </w:tcPr>
          <w:p w14:paraId="4ECEDD64"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1103558" w14:textId="77777777" w:rsidR="00634601" w:rsidRPr="006D5333" w:rsidRDefault="00A361CA"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w:t>
            </w:r>
            <w:r w:rsidR="00BC44BA">
              <w:rPr>
                <w:rFonts w:asciiTheme="minorHAnsi" w:hAnsiTheme="minorHAnsi" w:cs="Times New Roman"/>
                <w:color w:val="auto"/>
              </w:rPr>
              <w:t>inbound and outbound access is denied by default.</w:t>
            </w:r>
          </w:p>
        </w:tc>
      </w:tr>
      <w:tr w:rsidR="00B11467" w:rsidRPr="00A33522" w14:paraId="2D83F10D" w14:textId="77777777" w:rsidTr="00B11467">
        <w:tc>
          <w:tcPr>
            <w:tcW w:w="11016" w:type="dxa"/>
            <w:gridSpan w:val="2"/>
            <w:shd w:val="clear" w:color="auto" w:fill="DCDCFF"/>
          </w:tcPr>
          <w:p w14:paraId="636179A1" w14:textId="24C6A1B3" w:rsidR="00B11467" w:rsidRPr="00A33522" w:rsidRDefault="00B11467" w:rsidP="00B11467">
            <w:pPr>
              <w:widowControl w:val="0"/>
              <w:tabs>
                <w:tab w:val="left" w:pos="0"/>
                <w:tab w:val="left" w:pos="801"/>
              </w:tabs>
              <w:rPr>
                <w:rFonts w:asciiTheme="minorHAnsi" w:hAnsiTheme="minorHAnsi" w:cs="Times New Roman"/>
                <w:bCs/>
                <w:color w:val="auto"/>
              </w:rPr>
            </w:pPr>
            <w:r w:rsidRPr="00A33522">
              <w:rPr>
                <w:rFonts w:asciiTheme="minorHAnsi" w:hAnsiTheme="minorHAnsi" w:cs="Times New Roman"/>
                <w:b/>
                <w:bCs/>
                <w:color w:val="auto"/>
              </w:rPr>
              <w:t>Note to Auditor:</w:t>
            </w:r>
            <w:r w:rsidRPr="00A33522">
              <w:rPr>
                <w:rFonts w:asciiTheme="minorHAnsi" w:hAnsiTheme="minorHAnsi" w:cs="Times New Roman"/>
                <w:bCs/>
                <w:color w:val="auto"/>
              </w:rPr>
              <w:t xml:space="preserve">  </w:t>
            </w:r>
            <w:r>
              <w:rPr>
                <w:rFonts w:asciiTheme="minorHAnsi" w:hAnsiTheme="minorHAnsi" w:cs="Times New Roman"/>
                <w:bCs/>
                <w:color w:val="auto"/>
              </w:rPr>
              <w:t xml:space="preserve">Some vendor firewalls contain an implicit “deny” statement in the </w:t>
            </w:r>
            <w:r w:rsidR="00435DE7">
              <w:rPr>
                <w:rFonts w:asciiTheme="minorHAnsi" w:hAnsiTheme="minorHAnsi" w:cs="Times New Roman"/>
                <w:bCs/>
                <w:color w:val="auto"/>
              </w:rPr>
              <w:t>Access Control List (</w:t>
            </w:r>
            <w:r>
              <w:rPr>
                <w:rFonts w:asciiTheme="minorHAnsi" w:hAnsiTheme="minorHAnsi" w:cs="Times New Roman"/>
                <w:bCs/>
                <w:color w:val="auto"/>
              </w:rPr>
              <w:t>ACL</w:t>
            </w:r>
            <w:r w:rsidR="00435DE7">
              <w:rPr>
                <w:rFonts w:asciiTheme="minorHAnsi" w:hAnsiTheme="minorHAnsi" w:cs="Times New Roman"/>
                <w:bCs/>
                <w:color w:val="auto"/>
              </w:rPr>
              <w:t>)</w:t>
            </w:r>
            <w:r>
              <w:rPr>
                <w:rFonts w:asciiTheme="minorHAnsi" w:hAnsiTheme="minorHAnsi" w:cs="Times New Roman"/>
                <w:bCs/>
                <w:color w:val="auto"/>
              </w:rPr>
              <w:t>. Vendor documentation of that configuration is a form of evidence to demonstrate the deny</w:t>
            </w:r>
            <w:r w:rsidR="00697FEC">
              <w:rPr>
                <w:rFonts w:asciiTheme="minorHAnsi" w:hAnsiTheme="minorHAnsi" w:cs="Times New Roman"/>
                <w:bCs/>
                <w:color w:val="auto"/>
              </w:rPr>
              <w:t>-</w:t>
            </w:r>
            <w:r>
              <w:rPr>
                <w:rFonts w:asciiTheme="minorHAnsi" w:hAnsiTheme="minorHAnsi" w:cs="Times New Roman"/>
                <w:bCs/>
                <w:color w:val="auto"/>
              </w:rPr>
              <w:t>by</w:t>
            </w:r>
            <w:r w:rsidR="00697FEC">
              <w:rPr>
                <w:rFonts w:asciiTheme="minorHAnsi" w:hAnsiTheme="minorHAnsi" w:cs="Times New Roman"/>
                <w:bCs/>
                <w:color w:val="auto"/>
              </w:rPr>
              <w:t>-</w:t>
            </w:r>
            <w:r>
              <w:rPr>
                <w:rFonts w:asciiTheme="minorHAnsi" w:hAnsiTheme="minorHAnsi" w:cs="Times New Roman"/>
                <w:bCs/>
                <w:color w:val="auto"/>
              </w:rPr>
              <w:t>default requirement within this Part.</w:t>
            </w:r>
          </w:p>
        </w:tc>
      </w:tr>
    </w:tbl>
    <w:p w14:paraId="373C6087" w14:textId="77777777" w:rsidR="00634601" w:rsidRPr="006C43BC" w:rsidRDefault="00634601" w:rsidP="00634601">
      <w:pPr>
        <w:widowControl w:val="0"/>
        <w:tabs>
          <w:tab w:val="left" w:pos="0"/>
        </w:tabs>
        <w:rPr>
          <w:rFonts w:asciiTheme="minorHAnsi" w:hAnsiTheme="minorHAnsi" w:cs="Times New Roman"/>
          <w:b/>
          <w:bCs/>
        </w:rPr>
      </w:pPr>
    </w:p>
    <w:p w14:paraId="224FDFE7"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D4D77FB" w14:textId="77777777" w:rsidR="00634601" w:rsidRPr="0026059D" w:rsidRDefault="00634601" w:rsidP="00634601">
      <w:pPr>
        <w:autoSpaceDE/>
        <w:autoSpaceDN/>
        <w:adjustRightInd/>
        <w:rPr>
          <w:rFonts w:asciiTheme="minorHAnsi" w:hAnsiTheme="minorHAnsi" w:cs="Times New Roman"/>
        </w:rPr>
      </w:pPr>
    </w:p>
    <w:p w14:paraId="5000DAEF" w14:textId="77777777" w:rsidR="00553394" w:rsidRPr="00553394" w:rsidRDefault="00634601" w:rsidP="006C225F">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BDBDB50" w14:textId="009DA336"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6B40DE51"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4C7979C2" w14:textId="7E786C42"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C657C2">
              <w:rPr>
                <w:rFonts w:ascii="Calibri" w:hAnsi="Calibri"/>
                <w:b/>
                <w:color w:val="FFFFFF"/>
                <w:sz w:val="20"/>
                <w:szCs w:val="20"/>
              </w:rPr>
              <w:t>-7</w:t>
            </w:r>
            <w:r w:rsidRPr="00553394">
              <w:rPr>
                <w:rFonts w:ascii="Calibri" w:hAnsi="Calibri"/>
                <w:b/>
                <w:color w:val="FFFFFF"/>
                <w:sz w:val="20"/>
                <w:szCs w:val="20"/>
              </w:rPr>
              <w:t xml:space="preserve"> Table R1 – Electronic Security Perimeter</w:t>
            </w:r>
          </w:p>
        </w:tc>
      </w:tr>
      <w:tr w:rsidR="00553394" w:rsidRPr="00553394" w14:paraId="3A903524"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329DB746"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678CB6FE"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1C5521D1"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08FF05DA"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443B66EA"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495381B7"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1.4</w:t>
            </w:r>
          </w:p>
        </w:tc>
        <w:tc>
          <w:tcPr>
            <w:tcW w:w="3308" w:type="dxa"/>
            <w:tcBorders>
              <w:top w:val="single" w:sz="4" w:space="0" w:color="auto"/>
              <w:left w:val="single" w:sz="4" w:space="0" w:color="auto"/>
              <w:bottom w:val="single" w:sz="4" w:space="0" w:color="auto"/>
              <w:right w:val="single" w:sz="4" w:space="0" w:color="auto"/>
            </w:tcBorders>
          </w:tcPr>
          <w:p w14:paraId="23A428F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High Impact BES Cyber Systems with Dial-up Connectivity and their associated:</w:t>
            </w:r>
          </w:p>
          <w:p w14:paraId="6BC368C2"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p w14:paraId="4296D80E"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Medium Impact BES Cyber Systems with Dial-up Connectivity and their associated:</w:t>
            </w:r>
          </w:p>
          <w:p w14:paraId="2FEB7B69" w14:textId="77777777" w:rsidR="00553394" w:rsidRPr="00553394" w:rsidRDefault="00553394" w:rsidP="005C6555">
            <w:pPr>
              <w:numPr>
                <w:ilvl w:val="0"/>
                <w:numId w:val="1"/>
              </w:numPr>
              <w:autoSpaceDE/>
              <w:autoSpaceDN/>
              <w:adjustRightInd/>
              <w:spacing w:before="120"/>
              <w:contextualSpacing/>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PCA</w:t>
            </w:r>
          </w:p>
        </w:tc>
        <w:tc>
          <w:tcPr>
            <w:tcW w:w="3240" w:type="dxa"/>
            <w:tcBorders>
              <w:top w:val="single" w:sz="4" w:space="0" w:color="auto"/>
              <w:left w:val="single" w:sz="4" w:space="0" w:color="auto"/>
              <w:bottom w:val="single" w:sz="4" w:space="0" w:color="auto"/>
              <w:right w:val="single" w:sz="4" w:space="0" w:color="auto"/>
            </w:tcBorders>
            <w:hideMark/>
          </w:tcPr>
          <w:p w14:paraId="77EA3B51"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Where technically feasible, perform authentication when establishing Dial-up Connectivity with applicable Cyber Assets.</w:t>
            </w:r>
          </w:p>
        </w:tc>
        <w:tc>
          <w:tcPr>
            <w:tcW w:w="3825" w:type="dxa"/>
            <w:tcBorders>
              <w:top w:val="single" w:sz="4" w:space="0" w:color="auto"/>
              <w:left w:val="single" w:sz="4" w:space="0" w:color="auto"/>
              <w:bottom w:val="single" w:sz="4" w:space="0" w:color="auto"/>
              <w:right w:val="single" w:sz="4" w:space="0" w:color="auto"/>
            </w:tcBorders>
          </w:tcPr>
          <w:p w14:paraId="6FF279E6"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a documented process that describes how the Responsible Entity is providing authenticated access through each dial-up connection.</w:t>
            </w:r>
          </w:p>
        </w:tc>
      </w:tr>
    </w:tbl>
    <w:p w14:paraId="35E7EA50" w14:textId="77777777" w:rsidR="00553394" w:rsidRPr="00553394" w:rsidRDefault="00553394" w:rsidP="00553394">
      <w:pPr>
        <w:rPr>
          <w:rFonts w:asciiTheme="minorHAnsi" w:hAnsiTheme="minorHAnsi" w:cs="Times New Roman"/>
          <w:b/>
        </w:rPr>
      </w:pPr>
    </w:p>
    <w:p w14:paraId="22EC244C"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83933DA"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5870D8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91F045B"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5F6EAC1"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C98C3D5" w14:textId="77777777" w:rsidR="00553394" w:rsidRPr="006C43BC" w:rsidRDefault="00553394" w:rsidP="00553394">
      <w:pPr>
        <w:widowControl w:val="0"/>
        <w:spacing w:line="266" w:lineRule="exact"/>
        <w:rPr>
          <w:rFonts w:asciiTheme="minorHAnsi" w:hAnsiTheme="minorHAnsi" w:cs="Times New Roman"/>
          <w:b/>
          <w:bCs/>
        </w:rPr>
      </w:pPr>
    </w:p>
    <w:p w14:paraId="7B9D946C"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1A16885E" w14:textId="77777777" w:rsidTr="006D5333">
        <w:tc>
          <w:tcPr>
            <w:tcW w:w="10995" w:type="dxa"/>
            <w:gridSpan w:val="6"/>
            <w:shd w:val="clear" w:color="auto" w:fill="DCDCFF"/>
            <w:vAlign w:val="bottom"/>
          </w:tcPr>
          <w:p w14:paraId="6753EF77"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02B1FBCC" w14:textId="77777777" w:rsidTr="006D5333">
        <w:tc>
          <w:tcPr>
            <w:tcW w:w="2340" w:type="dxa"/>
            <w:shd w:val="clear" w:color="auto" w:fill="DCDCFF"/>
            <w:vAlign w:val="bottom"/>
          </w:tcPr>
          <w:p w14:paraId="6D7A335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410B5D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1C271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134843"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5C7F5B4"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29B92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8845B3C" w14:textId="77777777" w:rsidTr="006D5333">
        <w:tc>
          <w:tcPr>
            <w:tcW w:w="2340" w:type="dxa"/>
            <w:shd w:val="clear" w:color="auto" w:fill="CDFFCD"/>
          </w:tcPr>
          <w:p w14:paraId="01156BA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DD05F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DEEB2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948A93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38F89F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4ABA923"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A81ED47" w14:textId="77777777" w:rsidTr="006D5333">
        <w:tc>
          <w:tcPr>
            <w:tcW w:w="2340" w:type="dxa"/>
            <w:shd w:val="clear" w:color="auto" w:fill="CDFFCD"/>
          </w:tcPr>
          <w:p w14:paraId="38ACFD7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85857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05D228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001A2A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9C8C65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66CE45F"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44D84CA" w14:textId="77777777" w:rsidTr="006D5333">
        <w:tc>
          <w:tcPr>
            <w:tcW w:w="2340" w:type="dxa"/>
            <w:shd w:val="clear" w:color="auto" w:fill="CDFFCD"/>
          </w:tcPr>
          <w:p w14:paraId="35786B5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7BA214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A9B574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46FA7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2A7C33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79D7510E"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3CEC1937" w14:textId="77777777" w:rsidR="00634601" w:rsidRPr="006C43BC" w:rsidRDefault="00634601" w:rsidP="00634601">
      <w:pPr>
        <w:widowControl w:val="0"/>
        <w:rPr>
          <w:rFonts w:asciiTheme="minorHAnsi" w:hAnsiTheme="minorHAnsi" w:cs="Times New Roman"/>
        </w:rPr>
      </w:pPr>
    </w:p>
    <w:p w14:paraId="48903908"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01A233F0" w14:textId="77777777" w:rsidTr="006D5333">
        <w:tc>
          <w:tcPr>
            <w:tcW w:w="11016" w:type="dxa"/>
            <w:shd w:val="clear" w:color="auto" w:fill="auto"/>
          </w:tcPr>
          <w:p w14:paraId="5FE8D0E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BBA854A" w14:textId="77777777" w:rsidTr="006D5333">
        <w:tc>
          <w:tcPr>
            <w:tcW w:w="11016" w:type="dxa"/>
            <w:shd w:val="clear" w:color="auto" w:fill="auto"/>
          </w:tcPr>
          <w:p w14:paraId="46AF3CC1"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75A2E24" w14:textId="77777777" w:rsidTr="006D5333">
        <w:tc>
          <w:tcPr>
            <w:tcW w:w="11016" w:type="dxa"/>
            <w:shd w:val="clear" w:color="auto" w:fill="auto"/>
          </w:tcPr>
          <w:p w14:paraId="4D9850A2" w14:textId="77777777" w:rsidR="00634601" w:rsidRPr="00705BB3" w:rsidRDefault="00634601" w:rsidP="006D5333">
            <w:pPr>
              <w:widowControl w:val="0"/>
              <w:rPr>
                <w:rFonts w:asciiTheme="minorHAnsi" w:hAnsiTheme="minorHAnsi" w:cs="Times New Roman"/>
                <w:sz w:val="22"/>
                <w:szCs w:val="22"/>
              </w:rPr>
            </w:pPr>
          </w:p>
        </w:tc>
      </w:tr>
    </w:tbl>
    <w:p w14:paraId="09A90C60" w14:textId="77777777" w:rsidR="00634601" w:rsidRPr="006C43BC" w:rsidRDefault="00634601" w:rsidP="00634601">
      <w:pPr>
        <w:widowControl w:val="0"/>
        <w:rPr>
          <w:rFonts w:asciiTheme="minorHAnsi" w:hAnsiTheme="minorHAnsi" w:cs="Times New Roman"/>
        </w:rPr>
      </w:pPr>
    </w:p>
    <w:p w14:paraId="37BE2CFA" w14:textId="77777777" w:rsidR="00CF177F" w:rsidRDefault="00CF177F">
      <w:pPr>
        <w:autoSpaceDE/>
        <w:autoSpaceDN/>
        <w:adjustRightInd/>
        <w:rPr>
          <w:rFonts w:asciiTheme="minorHAnsi" w:hAnsiTheme="minorHAnsi" w:cs="Times New Roman"/>
          <w:b/>
          <w:bCs/>
          <w:color w:val="auto"/>
        </w:rPr>
      </w:pPr>
      <w:r>
        <w:br w:type="page"/>
      </w:r>
    </w:p>
    <w:p w14:paraId="354C6491" w14:textId="7F1FE36F"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w:t>
      </w:r>
      <w:r w:rsidR="00C657C2">
        <w:t>-7</w:t>
      </w:r>
      <w:r w:rsidR="00E72D97">
        <w:t xml:space="preserve"> R</w:t>
      </w:r>
      <w:r w:rsidRPr="00F548BE">
        <w:t>1</w:t>
      </w:r>
      <w:r w:rsidR="006D5333">
        <w:t>, Part 1.4</w:t>
      </w:r>
    </w:p>
    <w:p w14:paraId="4EBAD02A"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B3FD1" w:rsidRPr="00602328" w14:paraId="0A651448" w14:textId="77777777" w:rsidTr="007C6EEB">
        <w:tc>
          <w:tcPr>
            <w:tcW w:w="378" w:type="dxa"/>
            <w:vAlign w:val="center"/>
          </w:tcPr>
          <w:p w14:paraId="6FD0ABA7" w14:textId="77777777" w:rsidR="003B3FD1" w:rsidRPr="00602328" w:rsidRDefault="003B3FD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356220D" w14:textId="0F8DA64C" w:rsidR="003B3FD1" w:rsidRPr="00602328" w:rsidRDefault="003B3FD1" w:rsidP="00B008DA">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t>
            </w:r>
            <w:r w:rsidR="00B008DA">
              <w:rPr>
                <w:rFonts w:asciiTheme="minorHAnsi" w:hAnsiTheme="minorHAnsi" w:cs="Times New Roman"/>
                <w:color w:val="auto"/>
              </w:rPr>
              <w:t>to</w:t>
            </w:r>
            <w:r w:rsidR="00B008DA" w:rsidRPr="00B008DA">
              <w:rPr>
                <w:rFonts w:asciiTheme="minorHAnsi" w:hAnsiTheme="minorHAnsi" w:cs="Times New Roman"/>
                <w:color w:val="auto"/>
              </w:rPr>
              <w:t xml:space="preserve"> perform authentication when establishing Dial-up Connectivity with applicable Cyber Assets, </w:t>
            </w:r>
            <w:r w:rsidR="00B008DA">
              <w:rPr>
                <w:rFonts w:asciiTheme="minorHAnsi" w:hAnsiTheme="minorHAnsi" w:cs="Times New Roman"/>
                <w:color w:val="auto"/>
              </w:rPr>
              <w:t>w</w:t>
            </w:r>
            <w:r w:rsidR="00B008DA" w:rsidRPr="00B008DA">
              <w:rPr>
                <w:rFonts w:asciiTheme="minorHAnsi" w:hAnsiTheme="minorHAnsi" w:cs="Times New Roman"/>
                <w:color w:val="auto"/>
              </w:rPr>
              <w:t>here technically feasible</w:t>
            </w:r>
            <w:r w:rsidR="00B008DA">
              <w:rPr>
                <w:rFonts w:asciiTheme="minorHAnsi" w:hAnsiTheme="minorHAnsi" w:cs="Times New Roman"/>
                <w:color w:val="auto"/>
              </w:rPr>
              <w:t>.</w:t>
            </w:r>
          </w:p>
        </w:tc>
      </w:tr>
      <w:tr w:rsidR="00634601" w:rsidRPr="006D5333" w14:paraId="743B0AEF" w14:textId="77777777" w:rsidTr="006D5333">
        <w:tc>
          <w:tcPr>
            <w:tcW w:w="378" w:type="dxa"/>
          </w:tcPr>
          <w:p w14:paraId="62C7D38A" w14:textId="77777777" w:rsidR="00634601" w:rsidRPr="006D5333" w:rsidRDefault="00634601"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70B369E" w14:textId="79769E34" w:rsidR="00634601" w:rsidRPr="006D5333" w:rsidRDefault="003A1307" w:rsidP="00067AB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355814">
              <w:rPr>
                <w:rFonts w:asciiTheme="minorHAnsi" w:hAnsiTheme="minorHAnsi" w:cs="Times New Roman"/>
                <w:color w:val="auto"/>
              </w:rPr>
              <w:t xml:space="preserve">Cyber Asset of an </w:t>
            </w:r>
            <w:r w:rsidR="00067AB4">
              <w:rPr>
                <w:rFonts w:asciiTheme="minorHAnsi" w:hAnsiTheme="minorHAnsi" w:cs="Times New Roman"/>
                <w:color w:val="auto"/>
              </w:rPr>
              <w:t>Applicable System</w:t>
            </w:r>
            <w:r>
              <w:rPr>
                <w:rFonts w:asciiTheme="minorHAnsi" w:hAnsiTheme="minorHAnsi" w:cs="Times New Roman"/>
                <w:color w:val="auto"/>
              </w:rPr>
              <w:t>, verify authentication is performed when establishing a</w:t>
            </w:r>
            <w:r w:rsidR="00067AB4">
              <w:rPr>
                <w:rFonts w:asciiTheme="minorHAnsi" w:hAnsiTheme="minorHAnsi" w:cs="Times New Roman"/>
                <w:color w:val="auto"/>
              </w:rPr>
              <w:t xml:space="preserve"> dial-up</w:t>
            </w:r>
            <w:r>
              <w:rPr>
                <w:rFonts w:asciiTheme="minorHAnsi" w:hAnsiTheme="minorHAnsi" w:cs="Times New Roman"/>
                <w:color w:val="auto"/>
              </w:rPr>
              <w:t xml:space="preserve"> connection, or that an approved T</w:t>
            </w:r>
            <w:r w:rsidR="00C13852">
              <w:rPr>
                <w:rFonts w:asciiTheme="minorHAnsi" w:hAnsiTheme="minorHAnsi" w:cs="Times New Roman"/>
                <w:color w:val="auto"/>
              </w:rPr>
              <w:t xml:space="preserve">echnical </w:t>
            </w:r>
            <w:r>
              <w:rPr>
                <w:rFonts w:asciiTheme="minorHAnsi" w:hAnsiTheme="minorHAnsi" w:cs="Times New Roman"/>
                <w:color w:val="auto"/>
              </w:rPr>
              <w:t>F</w:t>
            </w:r>
            <w:r w:rsidR="00C13852">
              <w:rPr>
                <w:rFonts w:asciiTheme="minorHAnsi" w:hAnsiTheme="minorHAnsi" w:cs="Times New Roman"/>
                <w:color w:val="auto"/>
              </w:rPr>
              <w:t xml:space="preserve">easibility </w:t>
            </w:r>
            <w:r>
              <w:rPr>
                <w:rFonts w:asciiTheme="minorHAnsi" w:hAnsiTheme="minorHAnsi" w:cs="Times New Roman"/>
                <w:color w:val="auto"/>
              </w:rPr>
              <w:t>E</w:t>
            </w:r>
            <w:r w:rsidR="00C13852">
              <w:rPr>
                <w:rFonts w:asciiTheme="minorHAnsi" w:hAnsiTheme="minorHAnsi" w:cs="Times New Roman"/>
                <w:color w:val="auto"/>
              </w:rPr>
              <w:t>xception (TFE)</w:t>
            </w:r>
            <w:r>
              <w:rPr>
                <w:rFonts w:asciiTheme="minorHAnsi" w:hAnsiTheme="minorHAnsi" w:cs="Times New Roman"/>
                <w:color w:val="auto"/>
              </w:rPr>
              <w:t xml:space="preserve"> </w:t>
            </w:r>
            <w:r w:rsidR="00DD4C88">
              <w:rPr>
                <w:rFonts w:asciiTheme="minorHAnsi" w:hAnsiTheme="minorHAnsi" w:cs="Times New Roman"/>
                <w:color w:val="auto"/>
              </w:rPr>
              <w:t xml:space="preserve">covers the </w:t>
            </w:r>
            <w:r w:rsidR="007A44EC">
              <w:rPr>
                <w:rFonts w:asciiTheme="minorHAnsi" w:hAnsiTheme="minorHAnsi" w:cs="Times New Roman"/>
                <w:color w:val="auto"/>
              </w:rPr>
              <w:t>Cyber Asset</w:t>
            </w:r>
            <w:r w:rsidR="00DD4C88">
              <w:rPr>
                <w:rFonts w:asciiTheme="minorHAnsi" w:hAnsiTheme="minorHAnsi" w:cs="Times New Roman"/>
                <w:color w:val="auto"/>
              </w:rPr>
              <w:t>.</w:t>
            </w:r>
          </w:p>
        </w:tc>
      </w:tr>
      <w:tr w:rsidR="00E30764" w:rsidRPr="006D5333" w14:paraId="5814867D" w14:textId="77777777" w:rsidTr="006D5333">
        <w:tc>
          <w:tcPr>
            <w:tcW w:w="378" w:type="dxa"/>
          </w:tcPr>
          <w:p w14:paraId="181F743A" w14:textId="77777777" w:rsidR="00E30764" w:rsidRPr="006D5333" w:rsidRDefault="00E30764"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9BAA339" w14:textId="7266325D" w:rsidR="00E30764" w:rsidRPr="006D5333" w:rsidRDefault="00BC50C2" w:rsidP="00E3076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r w:rsidR="00B008DA" w:rsidRPr="00A33522" w14:paraId="295629DE" w14:textId="77777777" w:rsidTr="00B008DA">
        <w:tc>
          <w:tcPr>
            <w:tcW w:w="11016" w:type="dxa"/>
            <w:gridSpan w:val="2"/>
            <w:shd w:val="clear" w:color="auto" w:fill="DCDCFF"/>
          </w:tcPr>
          <w:p w14:paraId="52F405EC" w14:textId="77777777" w:rsidR="0026059D" w:rsidRDefault="00B008DA" w:rsidP="00D0310D">
            <w:pPr>
              <w:pStyle w:val="Default"/>
              <w:rPr>
                <w:bCs/>
                <w:color w:val="auto"/>
              </w:rPr>
            </w:pPr>
            <w:r w:rsidRPr="00A33522">
              <w:rPr>
                <w:b/>
                <w:bCs/>
                <w:color w:val="auto"/>
              </w:rPr>
              <w:t>Note to Auditor:</w:t>
            </w:r>
            <w:r w:rsidRPr="00A33522">
              <w:rPr>
                <w:bCs/>
                <w:color w:val="auto"/>
              </w:rPr>
              <w:t xml:space="preserve">  </w:t>
            </w:r>
          </w:p>
          <w:p w14:paraId="417E6785" w14:textId="05651CC1" w:rsidR="00B008DA" w:rsidRPr="00A33522" w:rsidRDefault="00B008DA" w:rsidP="00D0310D">
            <w:pPr>
              <w:pStyle w:val="Default"/>
              <w:rPr>
                <w:color w:val="auto"/>
              </w:rPr>
            </w:pPr>
            <w:r w:rsidRPr="00A33522">
              <w:rPr>
                <w:color w:val="auto"/>
              </w:rPr>
              <w:t xml:space="preserve">If the </w:t>
            </w:r>
            <w:r w:rsidR="007540D5">
              <w:rPr>
                <w:color w:val="auto"/>
              </w:rPr>
              <w:t>Responsible Entity</w:t>
            </w:r>
            <w:r w:rsidRPr="00A33522">
              <w:rPr>
                <w:color w:val="auto"/>
              </w:rPr>
              <w:t xml:space="preserve"> does not have or does not allow Dial-up Connectivity, the </w:t>
            </w:r>
            <w:r w:rsidR="007540D5">
              <w:rPr>
                <w:color w:val="auto"/>
              </w:rPr>
              <w:t>Responsible Entity</w:t>
            </w:r>
            <w:r w:rsidRPr="00A33522">
              <w:rPr>
                <w:color w:val="auto"/>
              </w:rPr>
              <w:t xml:space="preserve"> is not required to document one or more processes to perform authentication when establishing Dial-up Connectivity with applicable Cyber Assets.  It is sufficient to verify that </w:t>
            </w:r>
            <w:r w:rsidR="0081785A">
              <w:rPr>
                <w:color w:val="auto"/>
              </w:rPr>
              <w:t>the Responsible Entity does</w:t>
            </w:r>
            <w:r w:rsidRPr="00A33522">
              <w:rPr>
                <w:color w:val="auto"/>
              </w:rPr>
              <w:t xml:space="preserve"> not have Dial-up Connectivity.</w:t>
            </w:r>
          </w:p>
        </w:tc>
      </w:tr>
    </w:tbl>
    <w:p w14:paraId="4DB99C5B" w14:textId="77777777" w:rsidR="00634601" w:rsidRPr="006C43BC" w:rsidRDefault="00634601" w:rsidP="00634601">
      <w:pPr>
        <w:widowControl w:val="0"/>
        <w:tabs>
          <w:tab w:val="left" w:pos="0"/>
        </w:tabs>
        <w:rPr>
          <w:rFonts w:asciiTheme="minorHAnsi" w:hAnsiTheme="minorHAnsi" w:cs="Times New Roman"/>
          <w:b/>
          <w:bCs/>
        </w:rPr>
      </w:pPr>
    </w:p>
    <w:p w14:paraId="64B03961"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579634C6" w14:textId="77777777" w:rsidR="00634601" w:rsidRPr="0026059D" w:rsidRDefault="00634601" w:rsidP="00634601">
      <w:pPr>
        <w:autoSpaceDE/>
        <w:autoSpaceDN/>
        <w:adjustRightInd/>
        <w:rPr>
          <w:rFonts w:asciiTheme="minorHAnsi" w:hAnsiTheme="minorHAnsi" w:cs="Times New Roman"/>
        </w:rPr>
      </w:pPr>
    </w:p>
    <w:p w14:paraId="38737768"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0B8A4B4" w14:textId="50BBF09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308"/>
        <w:gridCol w:w="3240"/>
        <w:gridCol w:w="3825"/>
      </w:tblGrid>
      <w:tr w:rsidR="00553394" w:rsidRPr="00553394" w14:paraId="5CB0395A" w14:textId="77777777" w:rsidTr="00553394">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69351A7" w14:textId="6AA0CBE8"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CIP-005</w:t>
            </w:r>
            <w:r w:rsidR="00C657C2">
              <w:rPr>
                <w:rFonts w:ascii="Calibri" w:hAnsi="Calibri"/>
                <w:b/>
                <w:color w:val="FFFFFF"/>
                <w:sz w:val="20"/>
                <w:szCs w:val="20"/>
              </w:rPr>
              <w:t>-7</w:t>
            </w:r>
            <w:r w:rsidRPr="00553394">
              <w:rPr>
                <w:rFonts w:ascii="Calibri" w:hAnsi="Calibri"/>
                <w:b/>
                <w:color w:val="FFFFFF"/>
                <w:sz w:val="20"/>
                <w:szCs w:val="20"/>
              </w:rPr>
              <w:t xml:space="preserve"> Table R1 – Electronic Security Perimeter</w:t>
            </w:r>
          </w:p>
        </w:tc>
      </w:tr>
      <w:tr w:rsidR="00553394" w:rsidRPr="00553394" w14:paraId="4266E086" w14:textId="77777777" w:rsidTr="00553394">
        <w:trPr>
          <w:cantSplit/>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5D85A9"/>
            <w:hideMark/>
          </w:tcPr>
          <w:p w14:paraId="6F9508AF"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Part</w:t>
            </w:r>
          </w:p>
        </w:tc>
        <w:tc>
          <w:tcPr>
            <w:tcW w:w="3308" w:type="dxa"/>
            <w:tcBorders>
              <w:top w:val="single" w:sz="4" w:space="0" w:color="auto"/>
              <w:left w:val="single" w:sz="4" w:space="0" w:color="auto"/>
              <w:bottom w:val="single" w:sz="4" w:space="0" w:color="auto"/>
              <w:right w:val="single" w:sz="4" w:space="0" w:color="auto"/>
            </w:tcBorders>
            <w:shd w:val="clear" w:color="auto" w:fill="5D85A9"/>
            <w:hideMark/>
          </w:tcPr>
          <w:p w14:paraId="437B1D5B"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Applicable Systems</w:t>
            </w:r>
          </w:p>
        </w:tc>
        <w:tc>
          <w:tcPr>
            <w:tcW w:w="3240" w:type="dxa"/>
            <w:tcBorders>
              <w:top w:val="single" w:sz="4" w:space="0" w:color="auto"/>
              <w:left w:val="single" w:sz="4" w:space="0" w:color="auto"/>
              <w:bottom w:val="single" w:sz="4" w:space="0" w:color="auto"/>
              <w:right w:val="single" w:sz="4" w:space="0" w:color="auto"/>
            </w:tcBorders>
            <w:shd w:val="clear" w:color="auto" w:fill="5D85A9"/>
            <w:hideMark/>
          </w:tcPr>
          <w:p w14:paraId="65220898"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Requirements</w:t>
            </w:r>
          </w:p>
        </w:tc>
        <w:tc>
          <w:tcPr>
            <w:tcW w:w="3825" w:type="dxa"/>
            <w:tcBorders>
              <w:top w:val="single" w:sz="4" w:space="0" w:color="auto"/>
              <w:left w:val="single" w:sz="4" w:space="0" w:color="auto"/>
              <w:bottom w:val="single" w:sz="4" w:space="0" w:color="auto"/>
              <w:right w:val="single" w:sz="4" w:space="0" w:color="auto"/>
            </w:tcBorders>
            <w:shd w:val="clear" w:color="auto" w:fill="5D85A9"/>
            <w:hideMark/>
          </w:tcPr>
          <w:p w14:paraId="65B09592" w14:textId="77777777" w:rsidR="00553394" w:rsidRPr="00553394" w:rsidRDefault="00553394" w:rsidP="00553394">
            <w:pPr>
              <w:autoSpaceDE/>
              <w:autoSpaceDN/>
              <w:adjustRightInd/>
              <w:spacing w:before="60" w:after="60"/>
              <w:jc w:val="center"/>
              <w:rPr>
                <w:rFonts w:ascii="Calibri" w:hAnsi="Calibri"/>
                <w:b/>
                <w:color w:val="FFFFFF"/>
                <w:sz w:val="20"/>
                <w:szCs w:val="20"/>
              </w:rPr>
            </w:pPr>
            <w:r w:rsidRPr="00553394">
              <w:rPr>
                <w:rFonts w:ascii="Calibri" w:hAnsi="Calibri"/>
                <w:b/>
                <w:color w:val="FFFFFF"/>
                <w:sz w:val="20"/>
                <w:szCs w:val="20"/>
              </w:rPr>
              <w:t>Measures</w:t>
            </w:r>
          </w:p>
        </w:tc>
      </w:tr>
      <w:tr w:rsidR="00553394" w:rsidRPr="00553394" w14:paraId="14BD2B00" w14:textId="77777777" w:rsidTr="00553394">
        <w:trPr>
          <w:cantSplit/>
          <w:jc w:val="center"/>
        </w:trPr>
        <w:tc>
          <w:tcPr>
            <w:tcW w:w="562" w:type="dxa"/>
            <w:tcBorders>
              <w:top w:val="single" w:sz="4" w:space="0" w:color="auto"/>
              <w:left w:val="single" w:sz="4" w:space="0" w:color="auto"/>
              <w:bottom w:val="single" w:sz="4" w:space="0" w:color="auto"/>
              <w:right w:val="single" w:sz="4" w:space="0" w:color="auto"/>
            </w:tcBorders>
            <w:hideMark/>
          </w:tcPr>
          <w:p w14:paraId="7FC0506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1.5</w:t>
            </w:r>
          </w:p>
        </w:tc>
        <w:tc>
          <w:tcPr>
            <w:tcW w:w="3308" w:type="dxa"/>
            <w:tcBorders>
              <w:top w:val="single" w:sz="4" w:space="0" w:color="auto"/>
              <w:left w:val="single" w:sz="4" w:space="0" w:color="auto"/>
              <w:bottom w:val="single" w:sz="4" w:space="0" w:color="auto"/>
              <w:right w:val="single" w:sz="4" w:space="0" w:color="auto"/>
            </w:tcBorders>
          </w:tcPr>
          <w:p w14:paraId="0FD8F2C2"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High Impact BES Cyber Systems</w:t>
            </w:r>
          </w:p>
          <w:p w14:paraId="10E5BBA5"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Electronic Access Points for Medium Impact BES Cyber Systems at Control Centers</w:t>
            </w:r>
          </w:p>
        </w:tc>
        <w:tc>
          <w:tcPr>
            <w:tcW w:w="3240" w:type="dxa"/>
            <w:tcBorders>
              <w:top w:val="single" w:sz="4" w:space="0" w:color="auto"/>
              <w:left w:val="single" w:sz="4" w:space="0" w:color="auto"/>
              <w:bottom w:val="single" w:sz="4" w:space="0" w:color="auto"/>
              <w:right w:val="single" w:sz="4" w:space="0" w:color="auto"/>
            </w:tcBorders>
            <w:hideMark/>
          </w:tcPr>
          <w:p w14:paraId="585C6123" w14:textId="77777777" w:rsidR="00553394" w:rsidRPr="00553394" w:rsidRDefault="00553394" w:rsidP="00553394">
            <w:pPr>
              <w:autoSpaceDE/>
              <w:autoSpaceDN/>
              <w:adjustRightInd/>
              <w:spacing w:before="120"/>
              <w:rPr>
                <w:rFonts w:ascii="Calibri" w:eastAsia="ヒラギノ角ゴ Pro W3" w:hAnsi="Calibri" w:cs="Times New Roman"/>
                <w:color w:val="auto"/>
                <w:sz w:val="20"/>
                <w:szCs w:val="20"/>
              </w:rPr>
            </w:pPr>
            <w:r w:rsidRPr="00553394">
              <w:rPr>
                <w:rFonts w:ascii="Calibri" w:eastAsia="ヒラギノ角ゴ Pro W3" w:hAnsi="Calibri" w:cs="Times New Roman"/>
                <w:color w:val="auto"/>
                <w:sz w:val="20"/>
                <w:szCs w:val="20"/>
              </w:rPr>
              <w:t>Have one or more methods for detecting known or suspected malicious communications for both inbound and outbound communications.</w:t>
            </w:r>
          </w:p>
        </w:tc>
        <w:tc>
          <w:tcPr>
            <w:tcW w:w="3825" w:type="dxa"/>
            <w:tcBorders>
              <w:top w:val="single" w:sz="4" w:space="0" w:color="auto"/>
              <w:left w:val="single" w:sz="4" w:space="0" w:color="auto"/>
              <w:bottom w:val="single" w:sz="4" w:space="0" w:color="auto"/>
              <w:right w:val="single" w:sz="4" w:space="0" w:color="auto"/>
            </w:tcBorders>
          </w:tcPr>
          <w:p w14:paraId="6B075E65" w14:textId="77777777" w:rsidR="00553394" w:rsidRPr="00553394" w:rsidRDefault="00553394" w:rsidP="00553394">
            <w:pPr>
              <w:autoSpaceDE/>
              <w:autoSpaceDN/>
              <w:adjustRightInd/>
              <w:spacing w:before="120"/>
              <w:rPr>
                <w:rFonts w:ascii="Calibri" w:hAnsi="Calibri"/>
                <w:color w:val="auto"/>
                <w:sz w:val="20"/>
                <w:szCs w:val="20"/>
              </w:rPr>
            </w:pPr>
            <w:r w:rsidRPr="00553394">
              <w:rPr>
                <w:rFonts w:ascii="Calibri" w:eastAsia="ヒラギノ角ゴ Pro W3" w:hAnsi="Calibri" w:cs="Times New Roman"/>
                <w:color w:val="auto"/>
                <w:sz w:val="20"/>
                <w:szCs w:val="20"/>
              </w:rPr>
              <w:t>An example of evidence may include, but is not limited to, documentation that malicious communications detection methods (e.g. intrusion detection system, application layer firewall, etc.) are implemented.</w:t>
            </w:r>
          </w:p>
        </w:tc>
      </w:tr>
    </w:tbl>
    <w:p w14:paraId="38275E77" w14:textId="77777777" w:rsidR="00553394" w:rsidRPr="00553394" w:rsidRDefault="00553394" w:rsidP="00553394">
      <w:pPr>
        <w:rPr>
          <w:rFonts w:asciiTheme="minorHAnsi" w:hAnsiTheme="minorHAnsi" w:cs="Times New Roman"/>
          <w:b/>
        </w:rPr>
      </w:pPr>
    </w:p>
    <w:p w14:paraId="7672EF03"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48391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C393C2"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082FE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66217944"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2D361E30" w14:textId="77777777" w:rsidR="00553394" w:rsidRPr="006C43BC" w:rsidRDefault="00553394" w:rsidP="00553394">
      <w:pPr>
        <w:widowControl w:val="0"/>
        <w:spacing w:line="266" w:lineRule="exact"/>
        <w:rPr>
          <w:rFonts w:asciiTheme="minorHAnsi" w:hAnsiTheme="minorHAnsi" w:cs="Times New Roman"/>
          <w:b/>
          <w:bCs/>
        </w:rPr>
      </w:pPr>
    </w:p>
    <w:p w14:paraId="1030F447"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505CF43F" w14:textId="77777777" w:rsidTr="006D5333">
        <w:tc>
          <w:tcPr>
            <w:tcW w:w="10995" w:type="dxa"/>
            <w:gridSpan w:val="6"/>
            <w:shd w:val="clear" w:color="auto" w:fill="DCDCFF"/>
            <w:vAlign w:val="bottom"/>
          </w:tcPr>
          <w:p w14:paraId="4117FD4B"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61EB3F5C" w14:textId="77777777" w:rsidTr="006D5333">
        <w:tc>
          <w:tcPr>
            <w:tcW w:w="2340" w:type="dxa"/>
            <w:shd w:val="clear" w:color="auto" w:fill="DCDCFF"/>
            <w:vAlign w:val="bottom"/>
          </w:tcPr>
          <w:p w14:paraId="1912F21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DE816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17EBFF"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DC54E5C"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55BE62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19951F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4683755D" w14:textId="77777777" w:rsidTr="006D5333">
        <w:tc>
          <w:tcPr>
            <w:tcW w:w="2340" w:type="dxa"/>
            <w:shd w:val="clear" w:color="auto" w:fill="CDFFCD"/>
          </w:tcPr>
          <w:p w14:paraId="18EA8E3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95E3C4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F3C46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678687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44CED6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63B930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8235B4B" w14:textId="77777777" w:rsidTr="006D5333">
        <w:tc>
          <w:tcPr>
            <w:tcW w:w="2340" w:type="dxa"/>
            <w:shd w:val="clear" w:color="auto" w:fill="CDFFCD"/>
          </w:tcPr>
          <w:p w14:paraId="3C3A4F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3FA260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9215F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5607CE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1A415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ED83984"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5B11E255" w14:textId="77777777" w:rsidTr="006D5333">
        <w:tc>
          <w:tcPr>
            <w:tcW w:w="2340" w:type="dxa"/>
            <w:shd w:val="clear" w:color="auto" w:fill="CDFFCD"/>
          </w:tcPr>
          <w:p w14:paraId="4F71F3A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619D62B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6DE051B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AC519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5AC2116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2225B35"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5824CE2A" w14:textId="77777777" w:rsidR="00634601" w:rsidRPr="006C43BC" w:rsidRDefault="00634601" w:rsidP="00634601">
      <w:pPr>
        <w:widowControl w:val="0"/>
        <w:rPr>
          <w:rFonts w:asciiTheme="minorHAnsi" w:hAnsiTheme="minorHAnsi" w:cs="Times New Roman"/>
        </w:rPr>
      </w:pPr>
    </w:p>
    <w:p w14:paraId="170601B1"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10C38EE2" w14:textId="77777777" w:rsidTr="006D5333">
        <w:tc>
          <w:tcPr>
            <w:tcW w:w="11016" w:type="dxa"/>
            <w:shd w:val="clear" w:color="auto" w:fill="auto"/>
          </w:tcPr>
          <w:p w14:paraId="5C7BB45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3276594" w14:textId="77777777" w:rsidTr="006D5333">
        <w:tc>
          <w:tcPr>
            <w:tcW w:w="11016" w:type="dxa"/>
            <w:shd w:val="clear" w:color="auto" w:fill="auto"/>
          </w:tcPr>
          <w:p w14:paraId="394D3CEF" w14:textId="77777777" w:rsidR="00634601" w:rsidRPr="00705BB3" w:rsidRDefault="00634601" w:rsidP="006D5333">
            <w:pPr>
              <w:widowControl w:val="0"/>
              <w:rPr>
                <w:rFonts w:asciiTheme="minorHAnsi" w:hAnsiTheme="minorHAnsi" w:cs="Times New Roman"/>
                <w:sz w:val="22"/>
                <w:szCs w:val="22"/>
              </w:rPr>
            </w:pPr>
          </w:p>
        </w:tc>
      </w:tr>
      <w:tr w:rsidR="00634601" w:rsidRPr="00705BB3" w14:paraId="768BEB47" w14:textId="77777777" w:rsidTr="006D5333">
        <w:tc>
          <w:tcPr>
            <w:tcW w:w="11016" w:type="dxa"/>
            <w:shd w:val="clear" w:color="auto" w:fill="auto"/>
          </w:tcPr>
          <w:p w14:paraId="7970C6EA" w14:textId="77777777" w:rsidR="00634601" w:rsidRPr="00705BB3" w:rsidRDefault="00634601" w:rsidP="006D5333">
            <w:pPr>
              <w:widowControl w:val="0"/>
              <w:rPr>
                <w:rFonts w:asciiTheme="minorHAnsi" w:hAnsiTheme="minorHAnsi" w:cs="Times New Roman"/>
                <w:sz w:val="22"/>
                <w:szCs w:val="22"/>
              </w:rPr>
            </w:pPr>
          </w:p>
        </w:tc>
      </w:tr>
    </w:tbl>
    <w:p w14:paraId="70CDEEC3" w14:textId="77777777" w:rsidR="00634601" w:rsidRPr="006C43BC" w:rsidRDefault="00634601" w:rsidP="00634601">
      <w:pPr>
        <w:widowControl w:val="0"/>
        <w:rPr>
          <w:rFonts w:asciiTheme="minorHAnsi" w:hAnsiTheme="minorHAnsi" w:cs="Times New Roman"/>
        </w:rPr>
      </w:pPr>
    </w:p>
    <w:p w14:paraId="274DA54E" w14:textId="71E4A6B3" w:rsidR="00634601" w:rsidRPr="00722443" w:rsidRDefault="00634601" w:rsidP="0026059D">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C657C2">
        <w:t>-7</w:t>
      </w:r>
      <w:r w:rsidR="00E72D97">
        <w:t xml:space="preserve"> R</w:t>
      </w:r>
      <w:r w:rsidRPr="00F548BE">
        <w:t>1</w:t>
      </w:r>
      <w:r w:rsidR="006D5333">
        <w:t>, Part 1.5</w:t>
      </w:r>
    </w:p>
    <w:p w14:paraId="68CB5B8E" w14:textId="77777777" w:rsidR="00634601" w:rsidRPr="006C43BC" w:rsidRDefault="00634601" w:rsidP="0026059D">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25C2B" w:rsidRPr="00602328" w14:paraId="0CAC95EA" w14:textId="77777777" w:rsidTr="007C6EEB">
        <w:tc>
          <w:tcPr>
            <w:tcW w:w="378" w:type="dxa"/>
            <w:vAlign w:val="center"/>
          </w:tcPr>
          <w:p w14:paraId="5C843598" w14:textId="77777777" w:rsidR="00025C2B" w:rsidRPr="00602328" w:rsidRDefault="00025C2B" w:rsidP="00A01718">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708EE58" w14:textId="3BCA407F" w:rsidR="00025C2B" w:rsidRPr="00602328" w:rsidRDefault="00025C2B" w:rsidP="0026059D">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036DD3">
              <w:rPr>
                <w:rFonts w:asciiTheme="minorHAnsi" w:hAnsiTheme="minorHAnsi" w:cs="Times New Roman"/>
                <w:color w:val="auto"/>
              </w:rPr>
              <w:t>include</w:t>
            </w:r>
            <w:r w:rsidR="00036DD3" w:rsidRPr="00036DD3">
              <w:rPr>
                <w:rFonts w:asciiTheme="minorHAnsi" w:hAnsiTheme="minorHAnsi" w:cs="Times New Roman"/>
                <w:color w:val="auto"/>
              </w:rPr>
              <w:t xml:space="preserve"> one or more methods for detecting known or suspected malicious communications for both inbound and outbound communications.</w:t>
            </w:r>
          </w:p>
        </w:tc>
      </w:tr>
      <w:tr w:rsidR="00025C2B" w:rsidRPr="006D5333" w14:paraId="31F2DE76" w14:textId="77777777" w:rsidTr="007C6EEB">
        <w:tc>
          <w:tcPr>
            <w:tcW w:w="378" w:type="dxa"/>
          </w:tcPr>
          <w:p w14:paraId="53FFF3B8" w14:textId="77777777" w:rsidR="00025C2B" w:rsidRPr="006D5333" w:rsidRDefault="00025C2B"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35BF26" w14:textId="33EBA8FC" w:rsidR="00025C2B" w:rsidRPr="006D5333" w:rsidRDefault="00025C2B" w:rsidP="00A361C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w:t>
            </w:r>
            <w:r w:rsidR="00067AB4">
              <w:rPr>
                <w:rFonts w:asciiTheme="minorHAnsi" w:hAnsiTheme="minorHAnsi" w:cs="Times New Roman"/>
                <w:color w:val="auto"/>
              </w:rPr>
              <w:t>Applicable System</w:t>
            </w:r>
            <w:r>
              <w:rPr>
                <w:rFonts w:asciiTheme="minorHAnsi" w:hAnsiTheme="minorHAnsi" w:cs="Times New Roman"/>
                <w:color w:val="auto"/>
              </w:rPr>
              <w:t xml:space="preserve">, verify the </w:t>
            </w:r>
            <w:r w:rsidR="007540D5">
              <w:rPr>
                <w:rFonts w:asciiTheme="minorHAnsi" w:hAnsiTheme="minorHAnsi" w:cs="Times New Roman"/>
                <w:color w:val="auto"/>
              </w:rPr>
              <w:t>Responsible Entity</w:t>
            </w:r>
            <w:r>
              <w:rPr>
                <w:rFonts w:asciiTheme="minorHAnsi" w:hAnsiTheme="minorHAnsi" w:cs="Times New Roman"/>
                <w:color w:val="auto"/>
              </w:rPr>
              <w:t xml:space="preserve"> has implemented </w:t>
            </w:r>
            <w:r w:rsidR="00A361CA">
              <w:rPr>
                <w:rFonts w:asciiTheme="minorHAnsi" w:hAnsiTheme="minorHAnsi" w:cs="Times New Roman"/>
                <w:color w:val="auto"/>
              </w:rPr>
              <w:t xml:space="preserve">one or more </w:t>
            </w:r>
            <w:r>
              <w:rPr>
                <w:rFonts w:asciiTheme="minorHAnsi" w:hAnsiTheme="minorHAnsi" w:cs="Times New Roman"/>
                <w:color w:val="auto"/>
              </w:rPr>
              <w:t>method</w:t>
            </w:r>
            <w:r w:rsidR="00A361CA">
              <w:rPr>
                <w:rFonts w:asciiTheme="minorHAnsi" w:hAnsiTheme="minorHAnsi" w:cs="Times New Roman"/>
                <w:color w:val="auto"/>
              </w:rPr>
              <w:t>s</w:t>
            </w:r>
            <w:r>
              <w:rPr>
                <w:rFonts w:asciiTheme="minorHAnsi" w:hAnsiTheme="minorHAnsi" w:cs="Times New Roman"/>
                <w:color w:val="auto"/>
              </w:rPr>
              <w:t xml:space="preserve"> for detecting known or suspected malicious communications for both inbound and outbound communications.</w:t>
            </w:r>
          </w:p>
        </w:tc>
      </w:tr>
    </w:tbl>
    <w:p w14:paraId="3FF82107" w14:textId="77777777" w:rsidR="00634601" w:rsidRPr="006C43BC" w:rsidRDefault="00634601" w:rsidP="00634601">
      <w:pPr>
        <w:widowControl w:val="0"/>
        <w:tabs>
          <w:tab w:val="left" w:pos="0"/>
        </w:tabs>
        <w:rPr>
          <w:rFonts w:asciiTheme="minorHAnsi" w:hAnsiTheme="minorHAnsi" w:cs="Times New Roman"/>
          <w:b/>
          <w:bCs/>
        </w:rPr>
      </w:pPr>
    </w:p>
    <w:p w14:paraId="5195B790" w14:textId="77777777" w:rsidR="00CF177F" w:rsidRDefault="00CF177F">
      <w:pPr>
        <w:autoSpaceDE/>
        <w:autoSpaceDN/>
        <w:adjustRightInd/>
        <w:rPr>
          <w:rFonts w:asciiTheme="minorHAnsi" w:hAnsiTheme="minorHAnsi" w:cs="Times New Roman"/>
          <w:b/>
          <w:bCs/>
          <w:color w:val="auto"/>
        </w:rPr>
      </w:pPr>
      <w:r>
        <w:br w:type="page"/>
      </w:r>
    </w:p>
    <w:p w14:paraId="2D17CEB4" w14:textId="0A394195" w:rsidR="00634601" w:rsidRPr="006C43BC" w:rsidRDefault="00216596" w:rsidP="00634601">
      <w:pPr>
        <w:pStyle w:val="RqtSection"/>
        <w:rPr>
          <w:color w:val="264D74"/>
        </w:rPr>
      </w:pPr>
      <w:r w:rsidRPr="006C43BC">
        <w:lastRenderedPageBreak/>
        <w:t>Auditor Notes</w:t>
      </w:r>
      <w:r w:rsidR="00634601" w:rsidRPr="006C43BC">
        <w:t>:</w:t>
      </w:r>
      <w:r w:rsidR="00634601" w:rsidRPr="006C43BC">
        <w:rPr>
          <w:color w:val="264D74"/>
        </w:rPr>
        <w:t xml:space="preserve"> </w:t>
      </w:r>
    </w:p>
    <w:p w14:paraId="05619BF9" w14:textId="77777777" w:rsidR="00634601" w:rsidRPr="0026059D" w:rsidRDefault="00634601" w:rsidP="00634601">
      <w:pPr>
        <w:autoSpaceDE/>
        <w:autoSpaceDN/>
        <w:adjustRightInd/>
        <w:rPr>
          <w:rFonts w:asciiTheme="minorHAnsi" w:hAnsiTheme="minorHAnsi" w:cs="Times New Roman"/>
        </w:rPr>
      </w:pPr>
    </w:p>
    <w:p w14:paraId="0CA94500" w14:textId="77777777" w:rsidR="00553394" w:rsidRPr="00553394" w:rsidRDefault="00634601" w:rsidP="00025C2B">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bookmarkEnd w:id="5"/>
    <w:bookmarkEnd w:id="6"/>
    <w:p w14:paraId="54C8C48D" w14:textId="1597C2AF" w:rsidR="00553394" w:rsidRPr="00553394" w:rsidRDefault="00553394" w:rsidP="00553394">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R2 Supporting Evidence and Documentation</w:t>
      </w:r>
    </w:p>
    <w:p w14:paraId="35292DDD" w14:textId="5068B9BA"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R2.</w:t>
      </w:r>
      <w:r w:rsidRPr="00553394">
        <w:rPr>
          <w:rFonts w:asciiTheme="minorHAnsi" w:hAnsiTheme="minorHAnsi" w:cs="Times New Roman"/>
          <w:color w:val="auto"/>
          <w:sz w:val="22"/>
          <w:szCs w:val="22"/>
        </w:rPr>
        <w:t xml:space="preserve"> </w:t>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t xml:space="preserve">Each Responsible Entity shall implement one or more documented processes that collectively include the applicable requirement parts, where technically feasible, in </w:t>
      </w:r>
      <w:r w:rsidRPr="00553394">
        <w:rPr>
          <w:rFonts w:asciiTheme="minorHAnsi" w:hAnsiTheme="minorHAnsi" w:cs="Times New Roman"/>
          <w:i/>
          <w:color w:val="auto"/>
          <w:sz w:val="22"/>
          <w:szCs w:val="22"/>
        </w:rPr>
        <w:t>CIP-005</w:t>
      </w:r>
      <w:r w:rsidR="00C657C2">
        <w:rPr>
          <w:rFonts w:asciiTheme="minorHAnsi" w:hAnsiTheme="minorHAnsi" w:cs="Times New Roman"/>
          <w:i/>
          <w:color w:val="auto"/>
          <w:sz w:val="22"/>
          <w:szCs w:val="22"/>
        </w:rPr>
        <w:t>-7</w:t>
      </w:r>
      <w:r w:rsidRPr="00553394">
        <w:rPr>
          <w:rFonts w:asciiTheme="minorHAnsi" w:hAnsiTheme="minorHAnsi" w:cs="Times New Roman"/>
          <w:i/>
          <w:color w:val="auto"/>
          <w:sz w:val="22"/>
          <w:szCs w:val="22"/>
        </w:rPr>
        <w:t xml:space="preserve"> Table R2 –Remote Access Management. [Violation Risk Factor: Medium] [Time Horizon: Operations Planning and Same Day Operations].</w:t>
      </w:r>
    </w:p>
    <w:p w14:paraId="07D14C8F" w14:textId="7EB5FD9B" w:rsidR="00553394" w:rsidRPr="00553394" w:rsidRDefault="00553394" w:rsidP="00553394">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 xml:space="preserve">M2. </w:t>
      </w:r>
      <w:r w:rsidRPr="00553394">
        <w:rPr>
          <w:rFonts w:asciiTheme="minorHAnsi" w:hAnsiTheme="minorHAnsi" w:cs="Times New Roman"/>
          <w:color w:val="auto"/>
          <w:sz w:val="22"/>
          <w:szCs w:val="22"/>
        </w:rPr>
        <w:tab/>
        <w:t xml:space="preserve">Evidence must include the documented processes that collectively address each of the applicable requirement parts in </w:t>
      </w:r>
      <w:r w:rsidRPr="00553394">
        <w:rPr>
          <w:rFonts w:asciiTheme="minorHAnsi" w:hAnsiTheme="minorHAnsi" w:cs="Times New Roman"/>
          <w:i/>
          <w:color w:val="auto"/>
          <w:sz w:val="22"/>
          <w:szCs w:val="22"/>
        </w:rPr>
        <w:t>CIP-005</w:t>
      </w:r>
      <w:r w:rsidR="00C657C2">
        <w:rPr>
          <w:rFonts w:asciiTheme="minorHAnsi" w:hAnsiTheme="minorHAnsi" w:cs="Times New Roman"/>
          <w:i/>
          <w:color w:val="auto"/>
          <w:sz w:val="22"/>
          <w:szCs w:val="22"/>
        </w:rPr>
        <w:t>-7</w:t>
      </w:r>
      <w:r w:rsidRPr="00553394">
        <w:rPr>
          <w:rFonts w:asciiTheme="minorHAnsi" w:hAnsiTheme="minorHAnsi" w:cs="Times New Roman"/>
          <w:i/>
          <w:color w:val="auto"/>
          <w:sz w:val="22"/>
          <w:szCs w:val="22"/>
        </w:rPr>
        <w:t xml:space="preserve"> Table R2 –Remote Access Management</w:t>
      </w:r>
      <w:r w:rsidRPr="00553394">
        <w:rPr>
          <w:rFonts w:asciiTheme="minorHAnsi" w:hAnsiTheme="minorHAnsi" w:cs="Times New Roman"/>
          <w:color w:val="auto"/>
          <w:sz w:val="22"/>
          <w:szCs w:val="22"/>
        </w:rPr>
        <w:t xml:space="preserve"> and additional evidence to demonstrate implementation as described in the Measures column of the table.</w:t>
      </w:r>
    </w:p>
    <w:p w14:paraId="0372B231" w14:textId="77777777"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t>R2 Part 2.1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18D5B4DC"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22AA3AB" w14:textId="729AF575"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C657C2">
              <w:rPr>
                <w:rFonts w:ascii="Calibri" w:hAnsi="Calibri"/>
                <w:b/>
                <w:color w:val="FFFFFF"/>
                <w:sz w:val="20"/>
                <w:szCs w:val="20"/>
              </w:rPr>
              <w:t>-7</w:t>
            </w:r>
            <w:r w:rsidRPr="005624E3">
              <w:rPr>
                <w:rFonts w:ascii="Calibri" w:hAnsi="Calibri"/>
                <w:b/>
                <w:color w:val="FFFFFF"/>
                <w:sz w:val="20"/>
                <w:szCs w:val="20"/>
              </w:rPr>
              <w:t xml:space="preserve"> Table R2 –Remote Access Management</w:t>
            </w:r>
          </w:p>
        </w:tc>
      </w:tr>
      <w:tr w:rsidR="00553394" w:rsidRPr="005624E3" w14:paraId="3B1F07E2"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5988185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55199E56"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2DC2AF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636880B8"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53394" w14:paraId="4062F677"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307E384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7542BB95"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1C234CA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13F5598"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45C355ED" w14:textId="77777777" w:rsidR="00553394" w:rsidRPr="00553394" w:rsidRDefault="00553394" w:rsidP="005C6555">
            <w:pPr>
              <w:numPr>
                <w:ilvl w:val="0"/>
                <w:numId w:val="2"/>
              </w:numPr>
              <w:autoSpaceDE/>
              <w:autoSpaceDN/>
              <w:adjustRightInd/>
              <w:spacing w:before="120"/>
              <w:contextualSpacing/>
              <w:rPr>
                <w:rFonts w:ascii="Calibri" w:hAnsi="Calibri"/>
                <w:color w:val="auto"/>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71C4374B" w14:textId="7E65E125" w:rsidR="00553394" w:rsidRPr="005624E3" w:rsidRDefault="00182CDC" w:rsidP="00182CDC">
            <w:pPr>
              <w:autoSpaceDE/>
              <w:autoSpaceDN/>
              <w:adjustRightInd/>
              <w:spacing w:before="120"/>
              <w:rPr>
                <w:rFonts w:ascii="Calibri" w:hAnsi="Calibri"/>
                <w:color w:val="auto"/>
                <w:sz w:val="20"/>
                <w:szCs w:val="20"/>
              </w:rPr>
            </w:pPr>
            <w:r>
              <w:rPr>
                <w:rFonts w:ascii="Calibri" w:eastAsia="ヒラギノ角ゴ Pro W3" w:hAnsi="Calibri" w:cs="Times New Roman"/>
                <w:color w:val="auto"/>
                <w:sz w:val="20"/>
                <w:szCs w:val="20"/>
              </w:rPr>
              <w:t>For all Interactive Remote Access, utilize</w:t>
            </w:r>
            <w:r w:rsidR="00553394" w:rsidRPr="005624E3">
              <w:rPr>
                <w:rFonts w:ascii="Calibri" w:eastAsia="ヒラギノ角ゴ Pro W3" w:hAnsi="Calibri" w:cs="Times New Roman"/>
                <w:color w:val="auto"/>
                <w:sz w:val="20"/>
                <w:szCs w:val="20"/>
              </w:rPr>
              <w:t xml:space="preserve"> an Intermediate System such that the Cyber Asset initiating Interactive Remote Access does not directly access an applicable Cyber Asset.</w:t>
            </w:r>
          </w:p>
        </w:tc>
        <w:tc>
          <w:tcPr>
            <w:tcW w:w="4095" w:type="dxa"/>
            <w:tcBorders>
              <w:top w:val="single" w:sz="4" w:space="0" w:color="auto"/>
              <w:left w:val="single" w:sz="4" w:space="0" w:color="auto"/>
              <w:bottom w:val="single" w:sz="4" w:space="0" w:color="auto"/>
              <w:right w:val="single" w:sz="4" w:space="0" w:color="auto"/>
            </w:tcBorders>
            <w:hideMark/>
          </w:tcPr>
          <w:p w14:paraId="0F8A1C0E"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evidence may include, but are not limited to, network diagrams or architecture documents.  </w:t>
            </w:r>
          </w:p>
        </w:tc>
      </w:tr>
    </w:tbl>
    <w:p w14:paraId="2F96019B"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730E31B9"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2968B49"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6A1369"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4777D3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070B57D6"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593570B3" w14:textId="77777777" w:rsidR="00553394" w:rsidRPr="006C43BC" w:rsidRDefault="00553394" w:rsidP="00553394">
      <w:pPr>
        <w:widowControl w:val="0"/>
        <w:spacing w:line="266" w:lineRule="exact"/>
        <w:rPr>
          <w:rFonts w:asciiTheme="minorHAnsi" w:hAnsiTheme="minorHAnsi" w:cs="Times New Roman"/>
          <w:b/>
          <w:bCs/>
        </w:rPr>
      </w:pPr>
    </w:p>
    <w:p w14:paraId="72317990" w14:textId="77777777" w:rsidR="00634601" w:rsidRPr="006C43BC" w:rsidRDefault="00634601" w:rsidP="0026059D">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0B20C962" w14:textId="77777777" w:rsidTr="006D5333">
        <w:tc>
          <w:tcPr>
            <w:tcW w:w="10995" w:type="dxa"/>
            <w:gridSpan w:val="6"/>
            <w:shd w:val="clear" w:color="auto" w:fill="DCDCFF"/>
            <w:vAlign w:val="bottom"/>
          </w:tcPr>
          <w:p w14:paraId="6F1170C9" w14:textId="77777777" w:rsidR="00634601" w:rsidRPr="00812336" w:rsidRDefault="00634601" w:rsidP="0026059D">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D61D43C" w14:textId="77777777" w:rsidTr="006D5333">
        <w:tc>
          <w:tcPr>
            <w:tcW w:w="2340" w:type="dxa"/>
            <w:shd w:val="clear" w:color="auto" w:fill="DCDCFF"/>
            <w:vAlign w:val="bottom"/>
          </w:tcPr>
          <w:p w14:paraId="03DA598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AA9F206"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B6C9CB"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681CA7"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C201D72"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7164BAC" w14:textId="77777777" w:rsidR="00634601" w:rsidRPr="00812336" w:rsidRDefault="00634601" w:rsidP="0026059D">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2CF2FAF7" w14:textId="77777777" w:rsidTr="006D5333">
        <w:tc>
          <w:tcPr>
            <w:tcW w:w="2340" w:type="dxa"/>
            <w:shd w:val="clear" w:color="auto" w:fill="CDFFCD"/>
          </w:tcPr>
          <w:p w14:paraId="6D17D7F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2070" w:type="dxa"/>
            <w:shd w:val="clear" w:color="auto" w:fill="CDFFCD"/>
          </w:tcPr>
          <w:p w14:paraId="46C4F43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30" w:type="dxa"/>
            <w:shd w:val="clear" w:color="auto" w:fill="CDFFCD"/>
          </w:tcPr>
          <w:p w14:paraId="0CDA124A"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254" w:type="dxa"/>
            <w:shd w:val="clear" w:color="auto" w:fill="CDFFCD"/>
          </w:tcPr>
          <w:p w14:paraId="24FC63B9"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1196" w:type="dxa"/>
            <w:shd w:val="clear" w:color="auto" w:fill="CDFFCD"/>
          </w:tcPr>
          <w:p w14:paraId="018A6496"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c>
          <w:tcPr>
            <w:tcW w:w="3005" w:type="dxa"/>
            <w:shd w:val="clear" w:color="auto" w:fill="CDFFCD"/>
          </w:tcPr>
          <w:p w14:paraId="354180B2" w14:textId="77777777" w:rsidR="00634601" w:rsidRPr="00705BB3" w:rsidRDefault="00634601" w:rsidP="0026059D">
            <w:pPr>
              <w:keepNext/>
              <w:autoSpaceDE/>
              <w:autoSpaceDN/>
              <w:adjustRightInd/>
              <w:rPr>
                <w:rFonts w:asciiTheme="minorHAnsi" w:hAnsiTheme="minorHAnsi" w:cs="Times New Roman"/>
                <w:color w:val="auto"/>
                <w:sz w:val="22"/>
                <w:szCs w:val="22"/>
              </w:rPr>
            </w:pPr>
          </w:p>
        </w:tc>
      </w:tr>
      <w:tr w:rsidR="00634601" w:rsidRPr="00705BB3" w14:paraId="5226D92A" w14:textId="77777777" w:rsidTr="006D5333">
        <w:tc>
          <w:tcPr>
            <w:tcW w:w="2340" w:type="dxa"/>
            <w:shd w:val="clear" w:color="auto" w:fill="CDFFCD"/>
          </w:tcPr>
          <w:p w14:paraId="0092B3F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170E6E2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A4631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007B18D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D73D622"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FEA7F6A"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ECF7AF7" w14:textId="77777777" w:rsidTr="006D5333">
        <w:tc>
          <w:tcPr>
            <w:tcW w:w="2340" w:type="dxa"/>
            <w:shd w:val="clear" w:color="auto" w:fill="CDFFCD"/>
          </w:tcPr>
          <w:p w14:paraId="376605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FF47EB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1AED7A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B94D878"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415E84"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ED3CF97"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28AD4EE4" w14:textId="77777777" w:rsidR="00634601" w:rsidRPr="006C43BC" w:rsidRDefault="00634601" w:rsidP="00634601">
      <w:pPr>
        <w:widowControl w:val="0"/>
        <w:rPr>
          <w:rFonts w:asciiTheme="minorHAnsi" w:hAnsiTheme="minorHAnsi" w:cs="Times New Roman"/>
        </w:rPr>
      </w:pPr>
    </w:p>
    <w:p w14:paraId="1BB84FBB"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4CF09819" w14:textId="77777777" w:rsidTr="006D5333">
        <w:tc>
          <w:tcPr>
            <w:tcW w:w="11016" w:type="dxa"/>
            <w:shd w:val="clear" w:color="auto" w:fill="auto"/>
          </w:tcPr>
          <w:p w14:paraId="08D776A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9764D6E" w14:textId="77777777" w:rsidTr="006D5333">
        <w:tc>
          <w:tcPr>
            <w:tcW w:w="11016" w:type="dxa"/>
            <w:shd w:val="clear" w:color="auto" w:fill="auto"/>
          </w:tcPr>
          <w:p w14:paraId="4507DB56"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803C65" w14:textId="77777777" w:rsidTr="006D5333">
        <w:tc>
          <w:tcPr>
            <w:tcW w:w="11016" w:type="dxa"/>
            <w:shd w:val="clear" w:color="auto" w:fill="auto"/>
          </w:tcPr>
          <w:p w14:paraId="2A8550F9" w14:textId="77777777" w:rsidR="00634601" w:rsidRPr="00705BB3" w:rsidRDefault="00634601" w:rsidP="006D5333">
            <w:pPr>
              <w:widowControl w:val="0"/>
              <w:rPr>
                <w:rFonts w:asciiTheme="minorHAnsi" w:hAnsiTheme="minorHAnsi" w:cs="Times New Roman"/>
                <w:sz w:val="22"/>
                <w:szCs w:val="22"/>
              </w:rPr>
            </w:pPr>
          </w:p>
        </w:tc>
      </w:tr>
    </w:tbl>
    <w:p w14:paraId="6D99C3A8" w14:textId="77777777" w:rsidR="00634601" w:rsidRPr="006C43BC" w:rsidRDefault="00634601" w:rsidP="00634601">
      <w:pPr>
        <w:widowControl w:val="0"/>
        <w:rPr>
          <w:rFonts w:asciiTheme="minorHAnsi" w:hAnsiTheme="minorHAnsi" w:cs="Times New Roman"/>
        </w:rPr>
      </w:pPr>
    </w:p>
    <w:p w14:paraId="3EF4037C" w14:textId="69DDF81D"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C657C2">
        <w:t>-7</w:t>
      </w:r>
      <w:r w:rsidR="00E72D97">
        <w:t xml:space="preserve"> R</w:t>
      </w:r>
      <w:r w:rsidR="006D5333">
        <w:t>2</w:t>
      </w:r>
      <w:r>
        <w:t xml:space="preserve">, Part </w:t>
      </w:r>
      <w:r w:rsidR="006D5333">
        <w:t>2.1</w:t>
      </w:r>
    </w:p>
    <w:p w14:paraId="323684D7"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63EE2" w:rsidRPr="00602328" w14:paraId="39C3CE45" w14:textId="77777777" w:rsidTr="007C6EEB">
        <w:tc>
          <w:tcPr>
            <w:tcW w:w="378" w:type="dxa"/>
            <w:vAlign w:val="center"/>
          </w:tcPr>
          <w:p w14:paraId="7092E8F2" w14:textId="77777777" w:rsidR="00263EE2" w:rsidRPr="00602328" w:rsidRDefault="00263EE2"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EFF78A2" w14:textId="1637C003" w:rsidR="00263EE2" w:rsidRPr="00602328" w:rsidRDefault="00263EE2" w:rsidP="00036DD3">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036DD3">
              <w:rPr>
                <w:rFonts w:asciiTheme="minorHAnsi" w:hAnsiTheme="minorHAnsi" w:cs="Times New Roman"/>
                <w:color w:val="auto"/>
              </w:rPr>
              <w:t>require the utilization of</w:t>
            </w:r>
            <w:r w:rsidR="00036DD3" w:rsidRPr="00036DD3">
              <w:rPr>
                <w:rFonts w:asciiTheme="minorHAnsi" w:hAnsiTheme="minorHAnsi" w:cs="Times New Roman"/>
                <w:color w:val="auto"/>
              </w:rPr>
              <w:t xml:space="preserve"> an Intermediate System such that the Cyber Asset initiating Interactive Remote Access does not directly access an applicable Cyber Asset.</w:t>
            </w:r>
          </w:p>
        </w:tc>
      </w:tr>
      <w:tr w:rsidR="004B43D5" w:rsidRPr="006D5333" w14:paraId="0BC07094" w14:textId="77777777" w:rsidTr="005624E3">
        <w:tc>
          <w:tcPr>
            <w:tcW w:w="378" w:type="dxa"/>
          </w:tcPr>
          <w:p w14:paraId="7315271C" w14:textId="77777777" w:rsidR="004B43D5" w:rsidRPr="006D5333" w:rsidRDefault="004B43D5" w:rsidP="00A01718">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0D8A3FDB" w14:textId="77777777" w:rsidR="004B43D5" w:rsidRPr="006D5333"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utilizes an Intermediate System, or that an approved TFE covers this circumstance.</w:t>
            </w:r>
          </w:p>
        </w:tc>
      </w:tr>
      <w:tr w:rsidR="004B43D5" w:rsidRPr="006D5333" w14:paraId="059D02F8" w14:textId="77777777" w:rsidTr="005624E3">
        <w:tc>
          <w:tcPr>
            <w:tcW w:w="378" w:type="dxa"/>
          </w:tcPr>
          <w:p w14:paraId="70ABA432" w14:textId="77777777" w:rsidR="004B43D5" w:rsidRPr="006D5333" w:rsidRDefault="004B43D5"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3C7087B" w14:textId="77777777" w:rsidR="004B43D5" w:rsidRDefault="004B43D5" w:rsidP="004B43D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Cyber Asset initiating Interactive Remote Access does not directly access an applicable Cyber Asset, or that an approved TFE covers this circumstance.</w:t>
            </w:r>
          </w:p>
        </w:tc>
      </w:tr>
      <w:tr w:rsidR="00BC50C2" w:rsidRPr="006D5333" w14:paraId="09ED4C58" w14:textId="77777777" w:rsidTr="00731F18">
        <w:tc>
          <w:tcPr>
            <w:tcW w:w="378" w:type="dxa"/>
          </w:tcPr>
          <w:p w14:paraId="7DAE4169" w14:textId="77777777" w:rsidR="00BC50C2" w:rsidRPr="006D5333" w:rsidRDefault="00BC50C2" w:rsidP="00A01718">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1105082" w14:textId="63A1F847"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33E194C2" w14:textId="77777777" w:rsidR="00634601" w:rsidRPr="006C43BC" w:rsidRDefault="00634601" w:rsidP="00634601">
      <w:pPr>
        <w:widowControl w:val="0"/>
        <w:tabs>
          <w:tab w:val="left" w:pos="0"/>
        </w:tabs>
        <w:rPr>
          <w:rFonts w:asciiTheme="minorHAnsi" w:hAnsiTheme="minorHAnsi" w:cs="Times New Roman"/>
          <w:b/>
          <w:bCs/>
        </w:rPr>
      </w:pPr>
    </w:p>
    <w:p w14:paraId="7014AE84"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6477E833" w14:textId="77777777" w:rsidR="00634601" w:rsidRPr="0026059D" w:rsidRDefault="00634601" w:rsidP="00634601">
      <w:pPr>
        <w:autoSpaceDE/>
        <w:autoSpaceDN/>
        <w:adjustRightInd/>
        <w:rPr>
          <w:rFonts w:asciiTheme="minorHAnsi" w:hAnsiTheme="minorHAnsi" w:cs="Times New Roman"/>
        </w:rPr>
      </w:pPr>
    </w:p>
    <w:p w14:paraId="6713DC3E" w14:textId="77777777" w:rsidR="00553394" w:rsidRPr="00553394" w:rsidRDefault="00634601" w:rsidP="00E64535">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7FF5300E" w14:textId="7AAE3BCE"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70F06B7"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C417AC0" w14:textId="0964A5AA"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C657C2">
              <w:rPr>
                <w:rFonts w:ascii="Calibri" w:hAnsi="Calibri"/>
                <w:b/>
                <w:color w:val="FFFFFF"/>
                <w:sz w:val="20"/>
                <w:szCs w:val="20"/>
              </w:rPr>
              <w:t>-7</w:t>
            </w:r>
            <w:r w:rsidRPr="005624E3">
              <w:rPr>
                <w:rFonts w:ascii="Calibri" w:hAnsi="Calibri"/>
                <w:b/>
                <w:color w:val="FFFFFF"/>
                <w:sz w:val="20"/>
                <w:szCs w:val="20"/>
              </w:rPr>
              <w:t xml:space="preserve"> Table R2 –Remote Access Management</w:t>
            </w:r>
          </w:p>
        </w:tc>
      </w:tr>
      <w:tr w:rsidR="00553394" w:rsidRPr="005624E3" w14:paraId="65D15CFC"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16819B23"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05293C8D"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1A048E7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3BDB4420"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169DA0C4"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2BE915D3"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2.2</w:t>
            </w:r>
          </w:p>
        </w:tc>
        <w:tc>
          <w:tcPr>
            <w:tcW w:w="2820" w:type="dxa"/>
            <w:tcBorders>
              <w:top w:val="single" w:sz="4" w:space="0" w:color="auto"/>
              <w:left w:val="single" w:sz="4" w:space="0" w:color="auto"/>
              <w:bottom w:val="single" w:sz="4" w:space="0" w:color="auto"/>
              <w:right w:val="single" w:sz="4" w:space="0" w:color="auto"/>
            </w:tcBorders>
          </w:tcPr>
          <w:p w14:paraId="27F7172C"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4D40AC7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4524C43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2E8774C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1D97BC2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For all Interactive Remote Access sessions, utilize encryption that terminates at an Intermediate System.</w:t>
            </w:r>
          </w:p>
        </w:tc>
        <w:tc>
          <w:tcPr>
            <w:tcW w:w="4095" w:type="dxa"/>
            <w:tcBorders>
              <w:top w:val="single" w:sz="4" w:space="0" w:color="auto"/>
              <w:left w:val="single" w:sz="4" w:space="0" w:color="auto"/>
              <w:bottom w:val="single" w:sz="4" w:space="0" w:color="auto"/>
              <w:right w:val="single" w:sz="4" w:space="0" w:color="auto"/>
            </w:tcBorders>
            <w:hideMark/>
          </w:tcPr>
          <w:p w14:paraId="6118FC8D"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where encryption initiates and terminates.  </w:t>
            </w:r>
          </w:p>
        </w:tc>
      </w:tr>
    </w:tbl>
    <w:p w14:paraId="382D3620"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51C5E13F"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F106B"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D05AD3D"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DD3EB3C"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5F409D5"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E29EA39" w14:textId="77777777" w:rsidR="00553394" w:rsidRPr="006C43BC" w:rsidRDefault="00553394" w:rsidP="00553394">
      <w:pPr>
        <w:widowControl w:val="0"/>
        <w:spacing w:line="266" w:lineRule="exact"/>
        <w:rPr>
          <w:rFonts w:asciiTheme="minorHAnsi" w:hAnsiTheme="minorHAnsi" w:cs="Times New Roman"/>
          <w:b/>
          <w:bCs/>
        </w:rPr>
      </w:pPr>
    </w:p>
    <w:p w14:paraId="390B6F3D"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0D9681D" w14:textId="77777777" w:rsidTr="006D5333">
        <w:tc>
          <w:tcPr>
            <w:tcW w:w="10995" w:type="dxa"/>
            <w:gridSpan w:val="6"/>
            <w:shd w:val="clear" w:color="auto" w:fill="DCDCFF"/>
            <w:vAlign w:val="bottom"/>
          </w:tcPr>
          <w:p w14:paraId="06B74B89"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00883C5" w14:textId="77777777" w:rsidTr="006D5333">
        <w:tc>
          <w:tcPr>
            <w:tcW w:w="2340" w:type="dxa"/>
            <w:shd w:val="clear" w:color="auto" w:fill="DCDCFF"/>
            <w:vAlign w:val="bottom"/>
          </w:tcPr>
          <w:p w14:paraId="6F7BF3DA"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46F1C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9B705D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D67BDB5"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FE59B5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6860F60"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6F46D0C6" w14:textId="77777777" w:rsidTr="006D5333">
        <w:tc>
          <w:tcPr>
            <w:tcW w:w="2340" w:type="dxa"/>
            <w:shd w:val="clear" w:color="auto" w:fill="CDFFCD"/>
          </w:tcPr>
          <w:p w14:paraId="51B3ED0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E9805A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291EE34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21026A1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74ADF1BD"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01FCEA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35673DD7" w14:textId="77777777" w:rsidTr="006D5333">
        <w:tc>
          <w:tcPr>
            <w:tcW w:w="2340" w:type="dxa"/>
            <w:shd w:val="clear" w:color="auto" w:fill="CDFFCD"/>
          </w:tcPr>
          <w:p w14:paraId="0AC4376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48E9E2C"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0E56CE76"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333B3B7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0266143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21222161"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7AF7F89A" w14:textId="77777777" w:rsidTr="006D5333">
        <w:tc>
          <w:tcPr>
            <w:tcW w:w="2340" w:type="dxa"/>
            <w:shd w:val="clear" w:color="auto" w:fill="CDFFCD"/>
          </w:tcPr>
          <w:p w14:paraId="54BC230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509930D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1FF38BC3"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D4581A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E8B6D8F"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55F6DFE3"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160936CA" w14:textId="77777777" w:rsidR="00634601" w:rsidRPr="006C43BC" w:rsidRDefault="00634601" w:rsidP="00634601">
      <w:pPr>
        <w:widowControl w:val="0"/>
        <w:rPr>
          <w:rFonts w:asciiTheme="minorHAnsi" w:hAnsiTheme="minorHAnsi" w:cs="Times New Roman"/>
        </w:rPr>
      </w:pPr>
    </w:p>
    <w:p w14:paraId="7A87AD2F"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5CC5AF06" w14:textId="77777777" w:rsidTr="006D5333">
        <w:tc>
          <w:tcPr>
            <w:tcW w:w="11016" w:type="dxa"/>
            <w:shd w:val="clear" w:color="auto" w:fill="auto"/>
          </w:tcPr>
          <w:p w14:paraId="420BE10E" w14:textId="77777777" w:rsidR="00634601" w:rsidRPr="00705BB3" w:rsidRDefault="00634601" w:rsidP="006D5333">
            <w:pPr>
              <w:widowControl w:val="0"/>
              <w:rPr>
                <w:rFonts w:asciiTheme="minorHAnsi" w:hAnsiTheme="minorHAnsi" w:cs="Times New Roman"/>
                <w:sz w:val="22"/>
                <w:szCs w:val="22"/>
              </w:rPr>
            </w:pPr>
          </w:p>
        </w:tc>
      </w:tr>
      <w:tr w:rsidR="00634601" w:rsidRPr="00705BB3" w14:paraId="5773B044" w14:textId="77777777" w:rsidTr="006D5333">
        <w:tc>
          <w:tcPr>
            <w:tcW w:w="11016" w:type="dxa"/>
            <w:shd w:val="clear" w:color="auto" w:fill="auto"/>
          </w:tcPr>
          <w:p w14:paraId="26D86A53" w14:textId="77777777" w:rsidR="00634601" w:rsidRPr="00705BB3" w:rsidRDefault="00634601" w:rsidP="006D5333">
            <w:pPr>
              <w:widowControl w:val="0"/>
              <w:rPr>
                <w:rFonts w:asciiTheme="minorHAnsi" w:hAnsiTheme="minorHAnsi" w:cs="Times New Roman"/>
                <w:sz w:val="22"/>
                <w:szCs w:val="22"/>
              </w:rPr>
            </w:pPr>
          </w:p>
        </w:tc>
      </w:tr>
      <w:tr w:rsidR="00634601" w:rsidRPr="00705BB3" w14:paraId="441731C2" w14:textId="77777777" w:rsidTr="006D5333">
        <w:tc>
          <w:tcPr>
            <w:tcW w:w="11016" w:type="dxa"/>
            <w:shd w:val="clear" w:color="auto" w:fill="auto"/>
          </w:tcPr>
          <w:p w14:paraId="0C3E10CD" w14:textId="77777777" w:rsidR="00634601" w:rsidRPr="00705BB3" w:rsidRDefault="00634601" w:rsidP="006D5333">
            <w:pPr>
              <w:widowControl w:val="0"/>
              <w:rPr>
                <w:rFonts w:asciiTheme="minorHAnsi" w:hAnsiTheme="minorHAnsi" w:cs="Times New Roman"/>
                <w:sz w:val="22"/>
                <w:szCs w:val="22"/>
              </w:rPr>
            </w:pPr>
          </w:p>
        </w:tc>
      </w:tr>
    </w:tbl>
    <w:p w14:paraId="48DCBC8A" w14:textId="77777777" w:rsidR="00634601" w:rsidRPr="006C43BC" w:rsidRDefault="00634601" w:rsidP="00634601">
      <w:pPr>
        <w:widowControl w:val="0"/>
        <w:rPr>
          <w:rFonts w:asciiTheme="minorHAnsi" w:hAnsiTheme="minorHAnsi" w:cs="Times New Roman"/>
        </w:rPr>
      </w:pPr>
    </w:p>
    <w:p w14:paraId="5739C489" w14:textId="7EBFA8B3" w:rsidR="00634601" w:rsidRPr="00722443" w:rsidRDefault="00634601" w:rsidP="00634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C657C2">
        <w:t>-7</w:t>
      </w:r>
      <w:r w:rsidR="00E72D97">
        <w:t xml:space="preserve"> R</w:t>
      </w:r>
      <w:r w:rsidR="006D5333">
        <w:t>2</w:t>
      </w:r>
      <w:r>
        <w:t xml:space="preserve">, Part </w:t>
      </w:r>
      <w:r w:rsidR="006D5333">
        <w:t>2</w:t>
      </w:r>
      <w:r>
        <w:t>.2</w:t>
      </w:r>
    </w:p>
    <w:p w14:paraId="5E35A3C5" w14:textId="77777777" w:rsidR="00634601" w:rsidRPr="006C43BC" w:rsidRDefault="00634601" w:rsidP="00634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D0B69" w:rsidRPr="00602328" w14:paraId="19063DF9" w14:textId="77777777" w:rsidTr="007C6EEB">
        <w:tc>
          <w:tcPr>
            <w:tcW w:w="378" w:type="dxa"/>
            <w:vAlign w:val="center"/>
          </w:tcPr>
          <w:p w14:paraId="4AD89AE7" w14:textId="77777777" w:rsidR="00CD0B69" w:rsidRPr="00602328" w:rsidRDefault="00CD0B69"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2BB5DB1" w14:textId="3DB9D2D9" w:rsidR="00CD0B69" w:rsidRPr="00602328" w:rsidRDefault="00CD0B69" w:rsidP="00DA01B0">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w:t>
            </w:r>
            <w:r w:rsidR="00192791" w:rsidRPr="00192791">
              <w:rPr>
                <w:rFonts w:asciiTheme="minorHAnsi" w:hAnsiTheme="minorHAnsi" w:cs="Times New Roman"/>
                <w:color w:val="auto"/>
              </w:rPr>
              <w:t xml:space="preserve"> utilize encryption that terminates at an Intermediate System</w:t>
            </w:r>
            <w:r w:rsidR="00192791">
              <w:rPr>
                <w:rFonts w:asciiTheme="minorHAnsi" w:hAnsiTheme="minorHAnsi" w:cs="Times New Roman"/>
                <w:color w:val="auto"/>
              </w:rPr>
              <w:t xml:space="preserve"> f</w:t>
            </w:r>
            <w:r w:rsidR="00192791" w:rsidRPr="00192791">
              <w:rPr>
                <w:rFonts w:asciiTheme="minorHAnsi" w:hAnsiTheme="minorHAnsi" w:cs="Times New Roman"/>
                <w:color w:val="auto"/>
              </w:rPr>
              <w:t>or all Interactive Remote Access sessions</w:t>
            </w:r>
            <w:r w:rsidR="00192791">
              <w:rPr>
                <w:rFonts w:asciiTheme="minorHAnsi" w:hAnsiTheme="minorHAnsi" w:cs="Times New Roman"/>
                <w:color w:val="auto"/>
              </w:rPr>
              <w:t>.</w:t>
            </w:r>
          </w:p>
        </w:tc>
      </w:tr>
      <w:tr w:rsidR="00797E29" w:rsidRPr="006D5333" w14:paraId="3F41AB90" w14:textId="77777777" w:rsidTr="007C6EEB">
        <w:tc>
          <w:tcPr>
            <w:tcW w:w="378" w:type="dxa"/>
            <w:tcBorders>
              <w:bottom w:val="single" w:sz="4" w:space="0" w:color="auto"/>
            </w:tcBorders>
          </w:tcPr>
          <w:p w14:paraId="1F8437E0" w14:textId="77777777" w:rsidR="00797E29" w:rsidRPr="006D5333" w:rsidRDefault="00797E29"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604B9E" w14:textId="54F8948C" w:rsidR="00797E29" w:rsidRPr="00602328" w:rsidRDefault="00797E29"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354784">
              <w:rPr>
                <w:rFonts w:asciiTheme="minorHAnsi" w:hAnsiTheme="minorHAnsi" w:cs="Times New Roman"/>
                <w:color w:val="auto"/>
              </w:rPr>
              <w:t>all Interactive Remote Access</w:t>
            </w:r>
            <w:r w:rsidR="00D26C9A">
              <w:rPr>
                <w:rFonts w:asciiTheme="minorHAnsi" w:hAnsiTheme="minorHAnsi" w:cs="Times New Roman"/>
                <w:color w:val="auto"/>
              </w:rPr>
              <w:t xml:space="preserve"> </w:t>
            </w:r>
            <w:r w:rsidR="00354784">
              <w:rPr>
                <w:rFonts w:asciiTheme="minorHAnsi" w:hAnsiTheme="minorHAnsi" w:cs="Times New Roman"/>
                <w:color w:val="auto"/>
              </w:rPr>
              <w:t>utilizes encryption that terminates at an Intermediate System</w:t>
            </w:r>
            <w:r w:rsidRPr="00CD0B69">
              <w:rPr>
                <w:rFonts w:asciiTheme="minorHAnsi" w:hAnsiTheme="minorHAnsi" w:cs="Times New Roman"/>
                <w:color w:val="auto"/>
              </w:rPr>
              <w:t>, or that an approved TFE covers this circumstance.</w:t>
            </w:r>
          </w:p>
        </w:tc>
      </w:tr>
      <w:tr w:rsidR="00BC50C2" w:rsidRPr="006D5333" w14:paraId="1F7D3A9C" w14:textId="77777777" w:rsidTr="007C6EEB">
        <w:tc>
          <w:tcPr>
            <w:tcW w:w="378" w:type="dxa"/>
            <w:tcBorders>
              <w:bottom w:val="single" w:sz="4" w:space="0" w:color="auto"/>
            </w:tcBorders>
          </w:tcPr>
          <w:p w14:paraId="555F91DF" w14:textId="77777777" w:rsidR="00BC50C2" w:rsidRPr="006D5333" w:rsidRDefault="00BC50C2"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E6BFAB1" w14:textId="4225F7F1"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3B26BD37" w14:textId="77777777" w:rsidR="00634601" w:rsidRPr="006C43BC" w:rsidRDefault="00634601" w:rsidP="00634601">
      <w:pPr>
        <w:widowControl w:val="0"/>
        <w:tabs>
          <w:tab w:val="left" w:pos="0"/>
        </w:tabs>
        <w:rPr>
          <w:rFonts w:asciiTheme="minorHAnsi" w:hAnsiTheme="minorHAnsi" w:cs="Times New Roman"/>
          <w:b/>
          <w:bCs/>
        </w:rPr>
      </w:pPr>
    </w:p>
    <w:p w14:paraId="5835CAC9"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22B158C3" w14:textId="77777777" w:rsidR="00634601" w:rsidRPr="0026059D" w:rsidRDefault="00634601" w:rsidP="00634601">
      <w:pPr>
        <w:autoSpaceDE/>
        <w:autoSpaceDN/>
        <w:adjustRightInd/>
        <w:rPr>
          <w:rFonts w:asciiTheme="minorHAnsi" w:hAnsiTheme="minorHAnsi" w:cs="Times New Roman"/>
        </w:rPr>
      </w:pPr>
    </w:p>
    <w:p w14:paraId="08A6FF38" w14:textId="77777777" w:rsidR="00553394" w:rsidRPr="00553394" w:rsidRDefault="00634601" w:rsidP="00CD0B69">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0999BAAC" w14:textId="78341334" w:rsidR="00553394" w:rsidRPr="00553394" w:rsidRDefault="00553394" w:rsidP="00553394">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R2 Part 2.3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553394" w:rsidRPr="005624E3" w14:paraId="7E9671F9" w14:textId="77777777" w:rsidTr="0055339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9B1C38" w14:textId="3D3FB9BC" w:rsidR="00553394" w:rsidRPr="005624E3" w:rsidRDefault="00553394" w:rsidP="00182CDC">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C657C2">
              <w:rPr>
                <w:rFonts w:ascii="Calibri" w:hAnsi="Calibri"/>
                <w:b/>
                <w:color w:val="FFFFFF"/>
                <w:sz w:val="20"/>
                <w:szCs w:val="20"/>
              </w:rPr>
              <w:t>-7</w:t>
            </w:r>
            <w:r w:rsidRPr="005624E3">
              <w:rPr>
                <w:rFonts w:ascii="Calibri" w:hAnsi="Calibri"/>
                <w:b/>
                <w:color w:val="FFFFFF"/>
                <w:sz w:val="20"/>
                <w:szCs w:val="20"/>
              </w:rPr>
              <w:t xml:space="preserve"> Table R2 –Remote Access Management</w:t>
            </w:r>
          </w:p>
        </w:tc>
      </w:tr>
      <w:tr w:rsidR="00553394" w:rsidRPr="005624E3" w14:paraId="7DF2FF14" w14:textId="77777777" w:rsidTr="0055339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6C9F514B"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6FEA38E"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61D55B6C"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1211A19" w14:textId="77777777" w:rsidR="00553394" w:rsidRPr="005624E3" w:rsidRDefault="00553394" w:rsidP="0055339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553394" w:rsidRPr="005624E3" w14:paraId="3CA80E73" w14:textId="77777777" w:rsidTr="0055339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6E30A5D6"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2.3</w:t>
            </w:r>
          </w:p>
        </w:tc>
        <w:tc>
          <w:tcPr>
            <w:tcW w:w="2820" w:type="dxa"/>
            <w:tcBorders>
              <w:top w:val="single" w:sz="4" w:space="0" w:color="auto"/>
              <w:left w:val="single" w:sz="4" w:space="0" w:color="auto"/>
              <w:bottom w:val="single" w:sz="4" w:space="0" w:color="auto"/>
              <w:right w:val="single" w:sz="4" w:space="0" w:color="auto"/>
            </w:tcBorders>
          </w:tcPr>
          <w:p w14:paraId="5B57017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33DF524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196320F1"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0AF3802A"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3A889117"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eastAsia="ヒラギノ角ゴ Pro W3" w:hAnsi="Calibri" w:cs="Times New Roman"/>
                <w:color w:val="auto"/>
                <w:sz w:val="20"/>
                <w:szCs w:val="20"/>
              </w:rPr>
              <w:t>Require multi-factor authentication for all Interactive Remote Access sessions.</w:t>
            </w:r>
          </w:p>
        </w:tc>
        <w:tc>
          <w:tcPr>
            <w:tcW w:w="4095" w:type="dxa"/>
            <w:tcBorders>
              <w:top w:val="single" w:sz="4" w:space="0" w:color="auto"/>
              <w:left w:val="single" w:sz="4" w:space="0" w:color="auto"/>
              <w:bottom w:val="single" w:sz="4" w:space="0" w:color="auto"/>
              <w:right w:val="single" w:sz="4" w:space="0" w:color="auto"/>
            </w:tcBorders>
            <w:hideMark/>
          </w:tcPr>
          <w:p w14:paraId="24330449"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An example of evidence may include, but is not limited to, architecture documents detailing the authentication factors used. </w:t>
            </w:r>
          </w:p>
          <w:p w14:paraId="543831B2" w14:textId="77777777" w:rsidR="00553394" w:rsidRPr="005624E3" w:rsidRDefault="00553394" w:rsidP="00553394">
            <w:pPr>
              <w:autoSpaceDE/>
              <w:autoSpaceDN/>
              <w:adjustRightInd/>
              <w:spacing w:before="120"/>
              <w:rPr>
                <w:rFonts w:ascii="Calibri" w:hAnsi="Calibri"/>
                <w:color w:val="auto"/>
                <w:sz w:val="20"/>
                <w:szCs w:val="20"/>
              </w:rPr>
            </w:pPr>
            <w:r w:rsidRPr="005624E3">
              <w:rPr>
                <w:rFonts w:ascii="Calibri" w:hAnsi="Calibri"/>
                <w:color w:val="auto"/>
                <w:sz w:val="20"/>
                <w:szCs w:val="20"/>
              </w:rPr>
              <w:t xml:space="preserve">Examples of authenticators may include, but are not limited to, </w:t>
            </w:r>
          </w:p>
          <w:p w14:paraId="0AD756F4"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Something the individual knows such as passwords or PINs. This does not include User ID;</w:t>
            </w:r>
          </w:p>
          <w:p w14:paraId="022F8797"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has such as tokens, digital certificates, or smart cards; or </w:t>
            </w:r>
          </w:p>
          <w:p w14:paraId="74716120" w14:textId="77777777" w:rsidR="00553394" w:rsidRPr="005624E3" w:rsidRDefault="00553394" w:rsidP="005C6555">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 xml:space="preserve">Something the individual is such as fingerprints, iris scans, or other biometric characteristics. </w:t>
            </w:r>
          </w:p>
        </w:tc>
      </w:tr>
    </w:tbl>
    <w:p w14:paraId="163F2C12" w14:textId="77777777" w:rsidR="00553394" w:rsidRPr="00553394" w:rsidRDefault="00553394" w:rsidP="00553394">
      <w:pPr>
        <w:spacing w:before="120"/>
        <w:ind w:left="720" w:hanging="720"/>
        <w:rPr>
          <w:rFonts w:asciiTheme="minorHAnsi" w:hAnsiTheme="minorHAnsi" w:cs="Times New Roman"/>
          <w:color w:val="auto"/>
          <w:sz w:val="22"/>
          <w:szCs w:val="22"/>
        </w:rPr>
      </w:pPr>
    </w:p>
    <w:p w14:paraId="284D3BAE" w14:textId="77777777" w:rsidR="00553394" w:rsidRPr="006C43BC" w:rsidRDefault="00553394" w:rsidP="00553394">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5F73EAE" w14:textId="77777777" w:rsidR="00553394" w:rsidRPr="00A5228E" w:rsidRDefault="00553394" w:rsidP="00553394">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92C6317" w14:textId="77777777" w:rsidR="00553394" w:rsidRPr="006C43BC" w:rsidRDefault="00553394" w:rsidP="00553394">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E246F0"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11C8605F" w14:textId="77777777" w:rsidR="00553394" w:rsidRPr="00705BB3" w:rsidRDefault="00553394" w:rsidP="00553394">
      <w:pPr>
        <w:widowControl w:val="0"/>
        <w:shd w:val="clear" w:color="auto" w:fill="CDFFCD"/>
        <w:jc w:val="both"/>
        <w:rPr>
          <w:rFonts w:asciiTheme="minorHAnsi" w:hAnsiTheme="minorHAnsi" w:cs="Times New Roman"/>
          <w:bCs/>
          <w:color w:val="auto"/>
          <w:sz w:val="22"/>
          <w:szCs w:val="22"/>
        </w:rPr>
      </w:pPr>
    </w:p>
    <w:p w14:paraId="4F25E7AA" w14:textId="77777777" w:rsidR="00553394" w:rsidRPr="006C43BC" w:rsidRDefault="00553394" w:rsidP="00553394">
      <w:pPr>
        <w:widowControl w:val="0"/>
        <w:spacing w:line="266" w:lineRule="exact"/>
        <w:rPr>
          <w:rFonts w:asciiTheme="minorHAnsi" w:hAnsiTheme="minorHAnsi" w:cs="Times New Roman"/>
          <w:b/>
          <w:bCs/>
        </w:rPr>
      </w:pPr>
    </w:p>
    <w:p w14:paraId="7C3545B6" w14:textId="77777777" w:rsidR="00634601" w:rsidRPr="006C43BC" w:rsidRDefault="00634601" w:rsidP="0063460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34601" w:rsidRPr="00812336" w14:paraId="4821F3B1" w14:textId="77777777" w:rsidTr="006D5333">
        <w:tc>
          <w:tcPr>
            <w:tcW w:w="10995" w:type="dxa"/>
            <w:gridSpan w:val="6"/>
            <w:shd w:val="clear" w:color="auto" w:fill="DCDCFF"/>
            <w:vAlign w:val="bottom"/>
          </w:tcPr>
          <w:p w14:paraId="22C058F8" w14:textId="77777777" w:rsidR="00634601" w:rsidRPr="00812336" w:rsidRDefault="00634601" w:rsidP="006D533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34601" w:rsidRPr="00812336" w14:paraId="3F3C4B78" w14:textId="77777777" w:rsidTr="006D5333">
        <w:tc>
          <w:tcPr>
            <w:tcW w:w="2340" w:type="dxa"/>
            <w:shd w:val="clear" w:color="auto" w:fill="DCDCFF"/>
            <w:vAlign w:val="bottom"/>
          </w:tcPr>
          <w:p w14:paraId="598E9FB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F924E8D"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ADC68F7"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4B39B3B"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56F58E"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8174198" w14:textId="77777777" w:rsidR="00634601" w:rsidRPr="00812336" w:rsidRDefault="00634601" w:rsidP="006D533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34601" w:rsidRPr="00705BB3" w14:paraId="0B7DCEE0" w14:textId="77777777" w:rsidTr="006D5333">
        <w:tc>
          <w:tcPr>
            <w:tcW w:w="2340" w:type="dxa"/>
            <w:shd w:val="clear" w:color="auto" w:fill="CDFFCD"/>
          </w:tcPr>
          <w:p w14:paraId="07281FFA"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295F641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B8F3E3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5198F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267352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0C6EA35D"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6502A70D" w14:textId="77777777" w:rsidTr="006D5333">
        <w:tc>
          <w:tcPr>
            <w:tcW w:w="2340" w:type="dxa"/>
            <w:shd w:val="clear" w:color="auto" w:fill="CDFFCD"/>
          </w:tcPr>
          <w:p w14:paraId="747621AB"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72F6831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76103829"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67477441"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3B43C917"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32864B47" w14:textId="77777777" w:rsidR="00634601" w:rsidRPr="00705BB3" w:rsidRDefault="00634601" w:rsidP="0026059D">
            <w:pPr>
              <w:autoSpaceDE/>
              <w:autoSpaceDN/>
              <w:adjustRightInd/>
              <w:rPr>
                <w:rFonts w:asciiTheme="minorHAnsi" w:hAnsiTheme="minorHAnsi" w:cs="Times New Roman"/>
                <w:color w:val="auto"/>
                <w:sz w:val="22"/>
                <w:szCs w:val="22"/>
              </w:rPr>
            </w:pPr>
          </w:p>
        </w:tc>
      </w:tr>
      <w:tr w:rsidR="00634601" w:rsidRPr="00705BB3" w14:paraId="0B2E1747" w14:textId="77777777" w:rsidTr="006D5333">
        <w:tc>
          <w:tcPr>
            <w:tcW w:w="2340" w:type="dxa"/>
            <w:shd w:val="clear" w:color="auto" w:fill="CDFFCD"/>
          </w:tcPr>
          <w:p w14:paraId="31CF89C5"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2070" w:type="dxa"/>
            <w:shd w:val="clear" w:color="auto" w:fill="CDFFCD"/>
          </w:tcPr>
          <w:p w14:paraId="01E5219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30" w:type="dxa"/>
            <w:shd w:val="clear" w:color="auto" w:fill="CDFFCD"/>
          </w:tcPr>
          <w:p w14:paraId="4E45405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254" w:type="dxa"/>
            <w:shd w:val="clear" w:color="auto" w:fill="CDFFCD"/>
          </w:tcPr>
          <w:p w14:paraId="51C332B0"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1196" w:type="dxa"/>
            <w:shd w:val="clear" w:color="auto" w:fill="CDFFCD"/>
          </w:tcPr>
          <w:p w14:paraId="487C60EE" w14:textId="77777777" w:rsidR="00634601" w:rsidRPr="00705BB3" w:rsidRDefault="00634601" w:rsidP="0026059D">
            <w:pPr>
              <w:autoSpaceDE/>
              <w:autoSpaceDN/>
              <w:adjustRightInd/>
              <w:rPr>
                <w:rFonts w:asciiTheme="minorHAnsi" w:hAnsiTheme="minorHAnsi" w:cs="Times New Roman"/>
                <w:color w:val="auto"/>
                <w:sz w:val="22"/>
                <w:szCs w:val="22"/>
              </w:rPr>
            </w:pPr>
          </w:p>
        </w:tc>
        <w:tc>
          <w:tcPr>
            <w:tcW w:w="3005" w:type="dxa"/>
            <w:shd w:val="clear" w:color="auto" w:fill="CDFFCD"/>
          </w:tcPr>
          <w:p w14:paraId="669F5FE1" w14:textId="77777777" w:rsidR="00634601" w:rsidRPr="00705BB3" w:rsidRDefault="00634601" w:rsidP="0026059D">
            <w:pPr>
              <w:autoSpaceDE/>
              <w:autoSpaceDN/>
              <w:adjustRightInd/>
              <w:rPr>
                <w:rFonts w:asciiTheme="minorHAnsi" w:hAnsiTheme="minorHAnsi" w:cs="Times New Roman"/>
                <w:color w:val="auto"/>
                <w:sz w:val="22"/>
                <w:szCs w:val="22"/>
              </w:rPr>
            </w:pPr>
          </w:p>
        </w:tc>
      </w:tr>
    </w:tbl>
    <w:p w14:paraId="023FBEC9" w14:textId="77777777" w:rsidR="00634601" w:rsidRPr="006C43BC" w:rsidRDefault="00634601" w:rsidP="00634601">
      <w:pPr>
        <w:widowControl w:val="0"/>
        <w:rPr>
          <w:rFonts w:asciiTheme="minorHAnsi" w:hAnsiTheme="minorHAnsi" w:cs="Times New Roman"/>
        </w:rPr>
      </w:pPr>
    </w:p>
    <w:p w14:paraId="6286DD24" w14:textId="77777777" w:rsidR="00634601" w:rsidRPr="006C43BC" w:rsidRDefault="00634601" w:rsidP="0063460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34601" w:rsidRPr="00705BB3" w14:paraId="765907CF" w14:textId="77777777" w:rsidTr="006D5333">
        <w:tc>
          <w:tcPr>
            <w:tcW w:w="11016" w:type="dxa"/>
            <w:shd w:val="clear" w:color="auto" w:fill="auto"/>
          </w:tcPr>
          <w:p w14:paraId="6ADE89CA" w14:textId="77777777" w:rsidR="00634601" w:rsidRPr="00705BB3" w:rsidRDefault="00634601" w:rsidP="006D5333">
            <w:pPr>
              <w:widowControl w:val="0"/>
              <w:rPr>
                <w:rFonts w:asciiTheme="minorHAnsi" w:hAnsiTheme="minorHAnsi" w:cs="Times New Roman"/>
                <w:sz w:val="22"/>
                <w:szCs w:val="22"/>
              </w:rPr>
            </w:pPr>
          </w:p>
        </w:tc>
      </w:tr>
      <w:tr w:rsidR="00634601" w:rsidRPr="00705BB3" w14:paraId="62510C82" w14:textId="77777777" w:rsidTr="006D5333">
        <w:tc>
          <w:tcPr>
            <w:tcW w:w="11016" w:type="dxa"/>
            <w:shd w:val="clear" w:color="auto" w:fill="auto"/>
          </w:tcPr>
          <w:p w14:paraId="508D9319" w14:textId="77777777" w:rsidR="00634601" w:rsidRPr="00705BB3" w:rsidRDefault="00634601" w:rsidP="006D5333">
            <w:pPr>
              <w:widowControl w:val="0"/>
              <w:rPr>
                <w:rFonts w:asciiTheme="minorHAnsi" w:hAnsiTheme="minorHAnsi" w:cs="Times New Roman"/>
                <w:sz w:val="22"/>
                <w:szCs w:val="22"/>
              </w:rPr>
            </w:pPr>
          </w:p>
        </w:tc>
      </w:tr>
      <w:tr w:rsidR="00634601" w:rsidRPr="00705BB3" w14:paraId="3FA836CD" w14:textId="77777777" w:rsidTr="006D5333">
        <w:tc>
          <w:tcPr>
            <w:tcW w:w="11016" w:type="dxa"/>
            <w:shd w:val="clear" w:color="auto" w:fill="auto"/>
          </w:tcPr>
          <w:p w14:paraId="5A59BCAE" w14:textId="77777777" w:rsidR="00634601" w:rsidRPr="00705BB3" w:rsidRDefault="00634601" w:rsidP="006D5333">
            <w:pPr>
              <w:widowControl w:val="0"/>
              <w:rPr>
                <w:rFonts w:asciiTheme="minorHAnsi" w:hAnsiTheme="minorHAnsi" w:cs="Times New Roman"/>
                <w:sz w:val="22"/>
                <w:szCs w:val="22"/>
              </w:rPr>
            </w:pPr>
          </w:p>
        </w:tc>
      </w:tr>
    </w:tbl>
    <w:p w14:paraId="334B3D46" w14:textId="77777777" w:rsidR="00634601" w:rsidRPr="006C43BC" w:rsidRDefault="00634601" w:rsidP="00634601">
      <w:pPr>
        <w:widowControl w:val="0"/>
        <w:rPr>
          <w:rFonts w:asciiTheme="minorHAnsi" w:hAnsiTheme="minorHAnsi" w:cs="Times New Roman"/>
        </w:rPr>
      </w:pPr>
    </w:p>
    <w:p w14:paraId="687A885C" w14:textId="59453EA4" w:rsidR="00634601" w:rsidRPr="00722443" w:rsidRDefault="00634601" w:rsidP="007540D5">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t>CIP-005</w:t>
      </w:r>
      <w:r w:rsidR="00C657C2">
        <w:t>-7</w:t>
      </w:r>
      <w:r w:rsidR="00E72D97">
        <w:t xml:space="preserve"> R</w:t>
      </w:r>
      <w:r w:rsidR="006D5333">
        <w:t>2</w:t>
      </w:r>
      <w:r>
        <w:t xml:space="preserve">, Part </w:t>
      </w:r>
      <w:r w:rsidR="006D5333">
        <w:t>2</w:t>
      </w:r>
      <w:r>
        <w:t>.</w:t>
      </w:r>
      <w:r w:rsidR="006D5333">
        <w:t>3</w:t>
      </w:r>
    </w:p>
    <w:p w14:paraId="3FCE1AC5" w14:textId="77777777" w:rsidR="00634601" w:rsidRPr="006C43BC" w:rsidRDefault="00634601" w:rsidP="007540D5">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54784" w:rsidRPr="00602328" w14:paraId="24EDA5E2" w14:textId="77777777" w:rsidTr="007C6EEB">
        <w:tc>
          <w:tcPr>
            <w:tcW w:w="378" w:type="dxa"/>
            <w:vAlign w:val="center"/>
          </w:tcPr>
          <w:p w14:paraId="60E5E03D" w14:textId="77777777" w:rsidR="00354784" w:rsidRPr="00602328" w:rsidRDefault="00354784" w:rsidP="00A01718">
            <w:pPr>
              <w:keepNext/>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DD87AD8" w14:textId="0A213032" w:rsidR="00354784" w:rsidRPr="00602328" w:rsidRDefault="00354784" w:rsidP="007540D5">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sidR="007540D5">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sidR="00192791">
              <w:rPr>
                <w:rFonts w:asciiTheme="minorHAnsi" w:hAnsiTheme="minorHAnsi" w:cs="Times New Roman"/>
                <w:color w:val="auto"/>
              </w:rPr>
              <w:t>r</w:t>
            </w:r>
            <w:r w:rsidR="00192791" w:rsidRPr="00192791">
              <w:rPr>
                <w:rFonts w:asciiTheme="minorHAnsi" w:hAnsiTheme="minorHAnsi" w:cs="Times New Roman"/>
                <w:color w:val="auto"/>
              </w:rPr>
              <w:t>equire multi-factor authentication for all Interactive Remote Access sessions.</w:t>
            </w:r>
          </w:p>
        </w:tc>
      </w:tr>
      <w:tr w:rsidR="00354784" w:rsidRPr="006D5333" w14:paraId="01F55BA8" w14:textId="77777777" w:rsidTr="007C6EEB">
        <w:tc>
          <w:tcPr>
            <w:tcW w:w="378" w:type="dxa"/>
            <w:tcBorders>
              <w:bottom w:val="single" w:sz="4" w:space="0" w:color="auto"/>
            </w:tcBorders>
          </w:tcPr>
          <w:p w14:paraId="4C019ADB" w14:textId="77777777" w:rsidR="00354784" w:rsidRPr="006D5333" w:rsidRDefault="00354784"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49E8F88" w14:textId="5F67A582" w:rsidR="00354784" w:rsidRPr="00602328" w:rsidRDefault="00354784" w:rsidP="00731F1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all Interactive Remote Access sessions require multi-factor authentication</w:t>
            </w:r>
            <w:r w:rsidRPr="00CD0B69">
              <w:rPr>
                <w:rFonts w:asciiTheme="minorHAnsi" w:hAnsiTheme="minorHAnsi" w:cs="Times New Roman"/>
                <w:color w:val="auto"/>
              </w:rPr>
              <w:t>, or that an approved TFE covers this circumstance.</w:t>
            </w:r>
          </w:p>
        </w:tc>
      </w:tr>
      <w:tr w:rsidR="00BC50C2" w:rsidRPr="006D5333" w14:paraId="3AF1B69A" w14:textId="77777777" w:rsidTr="007C6EEB">
        <w:tc>
          <w:tcPr>
            <w:tcW w:w="378" w:type="dxa"/>
            <w:tcBorders>
              <w:bottom w:val="single" w:sz="4" w:space="0" w:color="auto"/>
            </w:tcBorders>
          </w:tcPr>
          <w:p w14:paraId="3CC9EA43" w14:textId="77777777" w:rsidR="00BC50C2" w:rsidRPr="006D5333" w:rsidRDefault="00BC50C2" w:rsidP="00A01718">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92CE8F5" w14:textId="19BCB3F2" w:rsidR="00BC50C2" w:rsidRPr="00602328" w:rsidRDefault="00BC50C2" w:rsidP="00BC50C2">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651C0B27" w14:textId="77777777" w:rsidR="00634601" w:rsidRPr="006C43BC" w:rsidRDefault="00634601" w:rsidP="00634601">
      <w:pPr>
        <w:widowControl w:val="0"/>
        <w:tabs>
          <w:tab w:val="left" w:pos="0"/>
        </w:tabs>
        <w:rPr>
          <w:rFonts w:asciiTheme="minorHAnsi" w:hAnsiTheme="minorHAnsi" w:cs="Times New Roman"/>
          <w:b/>
          <w:bCs/>
        </w:rPr>
      </w:pPr>
    </w:p>
    <w:p w14:paraId="7FE4C768" w14:textId="77777777" w:rsidR="00634601" w:rsidRPr="006C43BC" w:rsidRDefault="00216596" w:rsidP="00634601">
      <w:pPr>
        <w:pStyle w:val="RqtSection"/>
        <w:rPr>
          <w:color w:val="264D74"/>
        </w:rPr>
      </w:pPr>
      <w:r w:rsidRPr="006C43BC">
        <w:t>Auditor Notes</w:t>
      </w:r>
      <w:r w:rsidR="00634601" w:rsidRPr="006C43BC">
        <w:t>:</w:t>
      </w:r>
      <w:r w:rsidR="00634601" w:rsidRPr="006C43BC">
        <w:rPr>
          <w:color w:val="264D74"/>
        </w:rPr>
        <w:t xml:space="preserve"> </w:t>
      </w:r>
    </w:p>
    <w:p w14:paraId="06C2E4BC" w14:textId="77777777" w:rsidR="00634601" w:rsidRPr="0026059D" w:rsidRDefault="00634601" w:rsidP="00634601">
      <w:pPr>
        <w:autoSpaceDE/>
        <w:autoSpaceDN/>
        <w:adjustRightInd/>
        <w:rPr>
          <w:rFonts w:asciiTheme="minorHAnsi" w:hAnsiTheme="minorHAnsi" w:cs="Times New Roman"/>
        </w:rPr>
      </w:pPr>
    </w:p>
    <w:p w14:paraId="7DCDAED3" w14:textId="77777777" w:rsidR="00553394" w:rsidRPr="00553394" w:rsidRDefault="00634601" w:rsidP="00354784">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1C2227BF" w14:textId="09C3C997" w:rsidR="00182CDC" w:rsidRPr="00553394" w:rsidRDefault="00182CDC" w:rsidP="00182CDC">
      <w:pPr>
        <w:spacing w:before="240" w:after="240"/>
        <w:outlineLvl w:val="1"/>
        <w:rPr>
          <w:rFonts w:asciiTheme="minorHAnsi" w:hAnsiTheme="minorHAnsi" w:cs="Times New Roman"/>
          <w:b/>
          <w:u w:val="single"/>
        </w:rPr>
      </w:pPr>
      <w:bookmarkStart w:id="7" w:name="_Toc330463564"/>
      <w:r>
        <w:rPr>
          <w:rFonts w:asciiTheme="minorHAnsi" w:hAnsiTheme="minorHAnsi" w:cs="Times New Roman"/>
          <w:b/>
          <w:u w:val="single"/>
        </w:rPr>
        <w:lastRenderedPageBreak/>
        <w:t>R2 Part 2.4</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182CDC" w:rsidRPr="005624E3" w14:paraId="04373F19" w14:textId="77777777" w:rsidTr="00085CB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55B8CD9" w14:textId="7DFBA20F"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C657C2">
              <w:rPr>
                <w:rFonts w:ascii="Calibri" w:hAnsi="Calibri"/>
                <w:b/>
                <w:color w:val="FFFFFF"/>
                <w:sz w:val="20"/>
                <w:szCs w:val="20"/>
              </w:rPr>
              <w:t>-7</w:t>
            </w:r>
            <w:r w:rsidRPr="005624E3">
              <w:rPr>
                <w:rFonts w:ascii="Calibri" w:hAnsi="Calibri"/>
                <w:b/>
                <w:color w:val="FFFFFF"/>
                <w:sz w:val="20"/>
                <w:szCs w:val="20"/>
              </w:rPr>
              <w:t xml:space="preserve"> Table R2 –Remote Access Management</w:t>
            </w:r>
          </w:p>
        </w:tc>
      </w:tr>
      <w:tr w:rsidR="00182CDC" w:rsidRPr="005624E3" w14:paraId="100FE198" w14:textId="77777777" w:rsidTr="00085CB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567C4286"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78110177"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3F723CEC"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1C980BF8"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182CDC" w:rsidRPr="005624E3" w14:paraId="34865EE5" w14:textId="77777777" w:rsidTr="00085CB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4C4E360C" w14:textId="44E1545C" w:rsidR="00182CDC" w:rsidRPr="005624E3" w:rsidRDefault="00182CDC" w:rsidP="00085CB4">
            <w:pPr>
              <w:autoSpaceDE/>
              <w:autoSpaceDN/>
              <w:adjustRightInd/>
              <w:spacing w:before="120"/>
              <w:rPr>
                <w:rFonts w:ascii="Calibri" w:hAnsi="Calibri"/>
                <w:color w:val="auto"/>
                <w:sz w:val="20"/>
                <w:szCs w:val="20"/>
              </w:rPr>
            </w:pPr>
            <w:r>
              <w:rPr>
                <w:rFonts w:ascii="Calibri" w:hAnsi="Calibri"/>
                <w:color w:val="auto"/>
                <w:sz w:val="20"/>
                <w:szCs w:val="20"/>
              </w:rPr>
              <w:t>2.4</w:t>
            </w:r>
          </w:p>
        </w:tc>
        <w:tc>
          <w:tcPr>
            <w:tcW w:w="2820" w:type="dxa"/>
            <w:tcBorders>
              <w:top w:val="single" w:sz="4" w:space="0" w:color="auto"/>
              <w:left w:val="single" w:sz="4" w:space="0" w:color="auto"/>
              <w:bottom w:val="single" w:sz="4" w:space="0" w:color="auto"/>
              <w:right w:val="single" w:sz="4" w:space="0" w:color="auto"/>
            </w:tcBorders>
          </w:tcPr>
          <w:p w14:paraId="6F7C3C2E"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0C1D980A"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665E7DB0"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5208C2C5"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3524E6BE" w14:textId="377187A5" w:rsidR="00182CDC" w:rsidRPr="005624E3" w:rsidRDefault="00E33C46" w:rsidP="00E33C46">
            <w:pPr>
              <w:autoSpaceDE/>
              <w:autoSpaceDN/>
              <w:adjustRightInd/>
              <w:spacing w:before="120"/>
              <w:rPr>
                <w:rFonts w:ascii="Calibri" w:hAnsi="Calibri"/>
                <w:color w:val="auto"/>
                <w:sz w:val="20"/>
                <w:szCs w:val="20"/>
              </w:rPr>
            </w:pPr>
            <w:r w:rsidRPr="00E33C46">
              <w:rPr>
                <w:rFonts w:ascii="Calibri" w:eastAsia="ヒラギノ角ゴ Pro W3" w:hAnsi="Calibri" w:cs="Times New Roman"/>
                <w:color w:val="auto"/>
                <w:sz w:val="20"/>
                <w:szCs w:val="20"/>
              </w:rPr>
              <w:t>Have one or more methods for</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determining active vendor remote</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access sessions (including Interactive</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Remote Access and system-to-system</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remote access).</w:t>
            </w:r>
          </w:p>
        </w:tc>
        <w:tc>
          <w:tcPr>
            <w:tcW w:w="4095" w:type="dxa"/>
            <w:tcBorders>
              <w:top w:val="single" w:sz="4" w:space="0" w:color="auto"/>
              <w:left w:val="single" w:sz="4" w:space="0" w:color="auto"/>
              <w:bottom w:val="single" w:sz="4" w:space="0" w:color="auto"/>
              <w:right w:val="single" w:sz="4" w:space="0" w:color="auto"/>
            </w:tcBorders>
            <w:hideMark/>
          </w:tcPr>
          <w:p w14:paraId="7CA17420" w14:textId="312232D2" w:rsidR="00E33C46" w:rsidRPr="00E33C46" w:rsidRDefault="00E33C46" w:rsidP="00E33C46">
            <w:pPr>
              <w:autoSpaceDE/>
              <w:autoSpaceDN/>
              <w:adjustRightInd/>
              <w:spacing w:before="120"/>
              <w:rPr>
                <w:rFonts w:ascii="Calibri" w:hAnsi="Calibri"/>
                <w:color w:val="auto"/>
                <w:sz w:val="20"/>
                <w:szCs w:val="20"/>
              </w:rPr>
            </w:pPr>
            <w:r w:rsidRPr="00E33C46">
              <w:rPr>
                <w:rFonts w:ascii="Calibri" w:hAnsi="Calibri"/>
                <w:color w:val="auto"/>
                <w:sz w:val="20"/>
                <w:szCs w:val="20"/>
              </w:rPr>
              <w:t>Examples of evidence may include,</w:t>
            </w:r>
            <w:r>
              <w:rPr>
                <w:rFonts w:ascii="Calibri" w:hAnsi="Calibri"/>
                <w:color w:val="auto"/>
                <w:sz w:val="20"/>
                <w:szCs w:val="20"/>
              </w:rPr>
              <w:t xml:space="preserve"> </w:t>
            </w:r>
            <w:r w:rsidRPr="00E33C46">
              <w:rPr>
                <w:rFonts w:ascii="Calibri" w:hAnsi="Calibri"/>
                <w:color w:val="auto"/>
                <w:sz w:val="20"/>
                <w:szCs w:val="20"/>
              </w:rPr>
              <w:t>but are not limited to, documentation</w:t>
            </w:r>
            <w:r>
              <w:rPr>
                <w:rFonts w:ascii="Calibri" w:hAnsi="Calibri"/>
                <w:color w:val="auto"/>
                <w:sz w:val="20"/>
                <w:szCs w:val="20"/>
              </w:rPr>
              <w:t xml:space="preserve"> </w:t>
            </w:r>
            <w:r w:rsidRPr="00E33C46">
              <w:rPr>
                <w:rFonts w:ascii="Calibri" w:hAnsi="Calibri"/>
                <w:color w:val="auto"/>
                <w:sz w:val="20"/>
                <w:szCs w:val="20"/>
              </w:rPr>
              <w:t>of the methods used to determine</w:t>
            </w:r>
            <w:r>
              <w:rPr>
                <w:rFonts w:ascii="Calibri" w:hAnsi="Calibri"/>
                <w:color w:val="auto"/>
                <w:sz w:val="20"/>
                <w:szCs w:val="20"/>
              </w:rPr>
              <w:t xml:space="preserve"> </w:t>
            </w:r>
            <w:r w:rsidRPr="00E33C46">
              <w:rPr>
                <w:rFonts w:ascii="Calibri" w:hAnsi="Calibri"/>
                <w:color w:val="auto"/>
                <w:sz w:val="20"/>
                <w:szCs w:val="20"/>
              </w:rPr>
              <w:t>active vendor remote access</w:t>
            </w:r>
            <w:r>
              <w:rPr>
                <w:rFonts w:ascii="Calibri" w:hAnsi="Calibri"/>
                <w:color w:val="auto"/>
                <w:sz w:val="20"/>
                <w:szCs w:val="20"/>
              </w:rPr>
              <w:t xml:space="preserve"> </w:t>
            </w:r>
            <w:r w:rsidRPr="00E33C46">
              <w:rPr>
                <w:rFonts w:ascii="Calibri" w:hAnsi="Calibri"/>
                <w:color w:val="auto"/>
                <w:sz w:val="20"/>
                <w:szCs w:val="20"/>
              </w:rPr>
              <w:t>(including Interactive Remote Access</w:t>
            </w:r>
            <w:r>
              <w:rPr>
                <w:rFonts w:ascii="Calibri" w:hAnsi="Calibri"/>
                <w:color w:val="auto"/>
                <w:sz w:val="20"/>
                <w:szCs w:val="20"/>
              </w:rPr>
              <w:t xml:space="preserve"> </w:t>
            </w:r>
            <w:r w:rsidRPr="00E33C46">
              <w:rPr>
                <w:rFonts w:ascii="Calibri" w:hAnsi="Calibri"/>
                <w:color w:val="auto"/>
                <w:sz w:val="20"/>
                <w:szCs w:val="20"/>
              </w:rPr>
              <w:t>and system-to-system remote access),</w:t>
            </w:r>
            <w:r>
              <w:rPr>
                <w:rFonts w:ascii="Calibri" w:hAnsi="Calibri"/>
                <w:color w:val="auto"/>
                <w:sz w:val="20"/>
                <w:szCs w:val="20"/>
              </w:rPr>
              <w:t xml:space="preserve"> </w:t>
            </w:r>
            <w:r w:rsidRPr="00E33C46">
              <w:rPr>
                <w:rFonts w:ascii="Calibri" w:hAnsi="Calibri"/>
                <w:color w:val="auto"/>
                <w:sz w:val="20"/>
                <w:szCs w:val="20"/>
              </w:rPr>
              <w:t>such as:</w:t>
            </w:r>
          </w:p>
          <w:p w14:paraId="6DFC0823" w14:textId="77777777" w:rsid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 xml:space="preserve">Methods for accessing logged or monitoring information to determine active vendor remote access sessions; </w:t>
            </w:r>
          </w:p>
          <w:p w14:paraId="778FFF51" w14:textId="70D062F1" w:rsidR="00E33C46"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for monitoring activity (e.g. connection tables or rule hit counters in a firewall, or user activity monitoring) or open ports (e.g. netstat or related commands to display currently active ports) to determine active system to system remote access sessions; or</w:t>
            </w:r>
          </w:p>
          <w:p w14:paraId="23EC1FA2" w14:textId="3E36C743" w:rsidR="00182CDC"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that control vendor initiation of remote access such as vendors calling and requesting a second factor in order to initiate remote</w:t>
            </w:r>
            <w:r w:rsidR="008B317E">
              <w:rPr>
                <w:rFonts w:ascii="Calibri" w:hAnsi="Calibri"/>
                <w:color w:val="auto"/>
                <w:sz w:val="20"/>
                <w:szCs w:val="20"/>
              </w:rPr>
              <w:t xml:space="preserve"> </w:t>
            </w:r>
            <w:r w:rsidRPr="00E33C46">
              <w:rPr>
                <w:rFonts w:ascii="Calibri" w:hAnsi="Calibri"/>
                <w:color w:val="auto"/>
                <w:sz w:val="20"/>
                <w:szCs w:val="20"/>
              </w:rPr>
              <w:t>access.</w:t>
            </w:r>
          </w:p>
        </w:tc>
      </w:tr>
    </w:tbl>
    <w:p w14:paraId="21F35740" w14:textId="77777777" w:rsidR="00182CDC" w:rsidRPr="00553394" w:rsidRDefault="00182CDC" w:rsidP="00182CDC">
      <w:pPr>
        <w:spacing w:before="120"/>
        <w:ind w:left="720" w:hanging="720"/>
        <w:rPr>
          <w:rFonts w:asciiTheme="minorHAnsi" w:hAnsiTheme="minorHAnsi" w:cs="Times New Roman"/>
          <w:color w:val="auto"/>
          <w:sz w:val="22"/>
          <w:szCs w:val="22"/>
        </w:rPr>
      </w:pPr>
    </w:p>
    <w:p w14:paraId="0F6706D9" w14:textId="77777777" w:rsidR="00182CDC" w:rsidRPr="006C43BC" w:rsidRDefault="00182CDC" w:rsidP="00182CD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E7E6914" w14:textId="77777777" w:rsidR="00182CDC" w:rsidRPr="00A5228E" w:rsidRDefault="00182CDC" w:rsidP="00182CD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2921196" w14:textId="77777777" w:rsidR="00182CDC" w:rsidRPr="006C43BC" w:rsidRDefault="00182CDC" w:rsidP="00182CD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8B981EE"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0FBA6A85"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7D9528BC" w14:textId="77777777" w:rsidR="00182CDC" w:rsidRPr="006C43BC" w:rsidRDefault="00182CDC" w:rsidP="00182CDC">
      <w:pPr>
        <w:widowControl w:val="0"/>
        <w:spacing w:line="266" w:lineRule="exact"/>
        <w:rPr>
          <w:rFonts w:asciiTheme="minorHAnsi" w:hAnsiTheme="minorHAnsi" w:cs="Times New Roman"/>
          <w:b/>
          <w:bCs/>
        </w:rPr>
      </w:pPr>
    </w:p>
    <w:p w14:paraId="5E48ABE2" w14:textId="77777777" w:rsidR="00182CDC" w:rsidRPr="006C43BC" w:rsidRDefault="00182CDC" w:rsidP="00182CD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2CDC" w:rsidRPr="00812336" w14:paraId="2C0B33F3" w14:textId="77777777" w:rsidTr="00085CB4">
        <w:tc>
          <w:tcPr>
            <w:tcW w:w="10995" w:type="dxa"/>
            <w:gridSpan w:val="6"/>
            <w:shd w:val="clear" w:color="auto" w:fill="DCDCFF"/>
            <w:vAlign w:val="bottom"/>
          </w:tcPr>
          <w:p w14:paraId="24F6D30C" w14:textId="77777777" w:rsidR="00182CDC" w:rsidRPr="00812336" w:rsidRDefault="00182CDC" w:rsidP="00085CB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82CDC" w:rsidRPr="00812336" w14:paraId="68907C5F" w14:textId="77777777" w:rsidTr="00085CB4">
        <w:tc>
          <w:tcPr>
            <w:tcW w:w="2340" w:type="dxa"/>
            <w:shd w:val="clear" w:color="auto" w:fill="DCDCFF"/>
            <w:vAlign w:val="bottom"/>
          </w:tcPr>
          <w:p w14:paraId="44D4BAC8"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00E6BC4"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4490144"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FC256FB"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D8FCDC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0D50E3F"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82CDC" w:rsidRPr="00705BB3" w14:paraId="5439C34A" w14:textId="77777777" w:rsidTr="00085CB4">
        <w:tc>
          <w:tcPr>
            <w:tcW w:w="2340" w:type="dxa"/>
            <w:shd w:val="clear" w:color="auto" w:fill="CDFFCD"/>
          </w:tcPr>
          <w:p w14:paraId="0A00418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6DE7291"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5EDE0A0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7348BB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05E089AE"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120E9368"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3C9D934A" w14:textId="77777777" w:rsidTr="00085CB4">
        <w:tc>
          <w:tcPr>
            <w:tcW w:w="2340" w:type="dxa"/>
            <w:shd w:val="clear" w:color="auto" w:fill="CDFFCD"/>
          </w:tcPr>
          <w:p w14:paraId="4705C4C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35BBAE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311ED065"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62D724F"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1886FC58"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0D8B85ED"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32435678" w14:textId="77777777" w:rsidTr="00085CB4">
        <w:tc>
          <w:tcPr>
            <w:tcW w:w="2340" w:type="dxa"/>
            <w:shd w:val="clear" w:color="auto" w:fill="CDFFCD"/>
          </w:tcPr>
          <w:p w14:paraId="04284E9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195B75A9"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64BD8B77"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569C417A"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4388B8B7"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6F2324B0" w14:textId="77777777" w:rsidR="00182CDC" w:rsidRPr="00705BB3" w:rsidRDefault="00182CDC" w:rsidP="00085CB4">
            <w:pPr>
              <w:autoSpaceDE/>
              <w:autoSpaceDN/>
              <w:adjustRightInd/>
              <w:rPr>
                <w:rFonts w:asciiTheme="minorHAnsi" w:hAnsiTheme="minorHAnsi" w:cs="Times New Roman"/>
                <w:color w:val="auto"/>
                <w:sz w:val="22"/>
                <w:szCs w:val="22"/>
              </w:rPr>
            </w:pPr>
          </w:p>
        </w:tc>
      </w:tr>
    </w:tbl>
    <w:p w14:paraId="5C590E09" w14:textId="77777777" w:rsidR="00182CDC" w:rsidRPr="006C43BC" w:rsidRDefault="00182CDC" w:rsidP="00182CDC">
      <w:pPr>
        <w:widowControl w:val="0"/>
        <w:rPr>
          <w:rFonts w:asciiTheme="minorHAnsi" w:hAnsiTheme="minorHAnsi" w:cs="Times New Roman"/>
        </w:rPr>
      </w:pPr>
    </w:p>
    <w:p w14:paraId="5F7C644E" w14:textId="77777777" w:rsidR="00182CDC" w:rsidRPr="006C43BC" w:rsidRDefault="00182CDC" w:rsidP="00182CD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82CDC" w:rsidRPr="00705BB3" w14:paraId="061FC62C" w14:textId="77777777" w:rsidTr="00085CB4">
        <w:tc>
          <w:tcPr>
            <w:tcW w:w="11016" w:type="dxa"/>
            <w:shd w:val="clear" w:color="auto" w:fill="auto"/>
          </w:tcPr>
          <w:p w14:paraId="4220F9E6" w14:textId="77777777" w:rsidR="00182CDC" w:rsidRPr="00705BB3" w:rsidRDefault="00182CDC" w:rsidP="00085CB4">
            <w:pPr>
              <w:widowControl w:val="0"/>
              <w:rPr>
                <w:rFonts w:asciiTheme="minorHAnsi" w:hAnsiTheme="minorHAnsi" w:cs="Times New Roman"/>
                <w:sz w:val="22"/>
                <w:szCs w:val="22"/>
              </w:rPr>
            </w:pPr>
          </w:p>
        </w:tc>
      </w:tr>
      <w:tr w:rsidR="00182CDC" w:rsidRPr="00705BB3" w14:paraId="4DC7A581" w14:textId="77777777" w:rsidTr="00085CB4">
        <w:tc>
          <w:tcPr>
            <w:tcW w:w="11016" w:type="dxa"/>
            <w:shd w:val="clear" w:color="auto" w:fill="auto"/>
          </w:tcPr>
          <w:p w14:paraId="0C0242C1" w14:textId="77777777" w:rsidR="00182CDC" w:rsidRPr="00705BB3" w:rsidRDefault="00182CDC" w:rsidP="00085CB4">
            <w:pPr>
              <w:widowControl w:val="0"/>
              <w:rPr>
                <w:rFonts w:asciiTheme="minorHAnsi" w:hAnsiTheme="minorHAnsi" w:cs="Times New Roman"/>
                <w:sz w:val="22"/>
                <w:szCs w:val="22"/>
              </w:rPr>
            </w:pPr>
          </w:p>
        </w:tc>
      </w:tr>
      <w:tr w:rsidR="00182CDC" w:rsidRPr="00705BB3" w14:paraId="4C55640C" w14:textId="77777777" w:rsidTr="00085CB4">
        <w:tc>
          <w:tcPr>
            <w:tcW w:w="11016" w:type="dxa"/>
            <w:shd w:val="clear" w:color="auto" w:fill="auto"/>
          </w:tcPr>
          <w:p w14:paraId="7F2512F6" w14:textId="77777777" w:rsidR="00182CDC" w:rsidRPr="00705BB3" w:rsidRDefault="00182CDC" w:rsidP="00085CB4">
            <w:pPr>
              <w:widowControl w:val="0"/>
              <w:rPr>
                <w:rFonts w:asciiTheme="minorHAnsi" w:hAnsiTheme="minorHAnsi" w:cs="Times New Roman"/>
                <w:sz w:val="22"/>
                <w:szCs w:val="22"/>
              </w:rPr>
            </w:pPr>
          </w:p>
        </w:tc>
      </w:tr>
    </w:tbl>
    <w:p w14:paraId="02EC03CB" w14:textId="77777777" w:rsidR="00182CDC" w:rsidRPr="006C43BC" w:rsidRDefault="00182CDC" w:rsidP="00182CDC">
      <w:pPr>
        <w:widowControl w:val="0"/>
        <w:rPr>
          <w:rFonts w:asciiTheme="minorHAnsi" w:hAnsiTheme="minorHAnsi" w:cs="Times New Roman"/>
        </w:rPr>
      </w:pPr>
    </w:p>
    <w:p w14:paraId="335A37A6" w14:textId="3EDD53F4" w:rsidR="00182CDC" w:rsidRPr="00722443" w:rsidRDefault="00182CDC" w:rsidP="00182CDC">
      <w:pPr>
        <w:pStyle w:val="RqtSection"/>
        <w:keepNext/>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33C46">
        <w:t>CIP-005</w:t>
      </w:r>
      <w:r w:rsidR="00C657C2">
        <w:t>-7</w:t>
      </w:r>
      <w:r w:rsidR="00E72D97">
        <w:t xml:space="preserve"> R</w:t>
      </w:r>
      <w:r>
        <w:t>2, Part 2.</w:t>
      </w:r>
      <w:r w:rsidR="00E33C46">
        <w:t>4</w:t>
      </w:r>
    </w:p>
    <w:p w14:paraId="271597ED" w14:textId="77777777" w:rsidR="00182CDC" w:rsidRPr="006C43BC" w:rsidRDefault="00182CDC" w:rsidP="00182CDC">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85CB4" w:rsidRPr="00602328" w14:paraId="50CC7AAE" w14:textId="77777777" w:rsidTr="00335A04">
        <w:tc>
          <w:tcPr>
            <w:tcW w:w="374" w:type="dxa"/>
            <w:vAlign w:val="center"/>
          </w:tcPr>
          <w:p w14:paraId="0272278F" w14:textId="77777777" w:rsidR="00085CB4" w:rsidRPr="00602328" w:rsidRDefault="00085CB4" w:rsidP="00A01718">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0643EDC" w14:textId="4FF8B0FE" w:rsidR="00085CB4" w:rsidRPr="00602328" w:rsidRDefault="00085CB4" w:rsidP="00085CB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Pr>
                <w:rFonts w:asciiTheme="minorHAnsi" w:hAnsiTheme="minorHAnsi" w:cs="Times New Roman"/>
                <w:color w:val="auto"/>
              </w:rPr>
              <w:t>h</w:t>
            </w:r>
            <w:r w:rsidRPr="0066202F">
              <w:rPr>
                <w:rFonts w:asciiTheme="minorHAnsi" w:hAnsiTheme="minorHAnsi" w:cs="Times New Roman"/>
                <w:color w:val="auto"/>
              </w:rPr>
              <w:t>ave one or more methods for determining</w:t>
            </w:r>
            <w:r>
              <w:rPr>
                <w:rFonts w:asciiTheme="minorHAnsi" w:hAnsiTheme="minorHAnsi" w:cs="Times New Roman"/>
                <w:color w:val="auto"/>
              </w:rPr>
              <w:t xml:space="preserve"> </w:t>
            </w:r>
            <w:r w:rsidRPr="0066202F">
              <w:rPr>
                <w:rFonts w:asciiTheme="minorHAnsi" w:hAnsiTheme="minorHAnsi" w:cs="Times New Roman"/>
                <w:color w:val="auto"/>
              </w:rPr>
              <w:t>active vendor remote access sessions (including Interactive Remote Access and system-to-system remote access).</w:t>
            </w:r>
          </w:p>
        </w:tc>
      </w:tr>
      <w:tr w:rsidR="00085CB4" w:rsidRPr="00602328" w14:paraId="1BC84301" w14:textId="77777777" w:rsidTr="00335A04">
        <w:tc>
          <w:tcPr>
            <w:tcW w:w="374" w:type="dxa"/>
            <w:vAlign w:val="center"/>
          </w:tcPr>
          <w:p w14:paraId="29C7844B" w14:textId="77777777" w:rsidR="00085CB4" w:rsidRPr="00602328" w:rsidRDefault="00085CB4" w:rsidP="00A01718">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62B0769" w14:textId="1F54808D" w:rsidR="00085CB4" w:rsidRPr="00602328" w:rsidRDefault="00085CB4" w:rsidP="00085CB4">
            <w:pPr>
              <w:keepNext/>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all </w:t>
            </w:r>
            <w:r w:rsidRPr="0066202F">
              <w:rPr>
                <w:rFonts w:asciiTheme="minorHAnsi" w:hAnsiTheme="minorHAnsi" w:cs="Times New Roman"/>
                <w:color w:val="auto"/>
              </w:rPr>
              <w:t>active vendor remote access sessions (including Interactive Remote Access and system-to-system remote access)</w:t>
            </w:r>
            <w:r>
              <w:rPr>
                <w:rFonts w:asciiTheme="minorHAnsi" w:hAnsiTheme="minorHAnsi" w:cs="Times New Roman"/>
                <w:color w:val="auto"/>
              </w:rPr>
              <w:t xml:space="preserve"> can be determined</w:t>
            </w:r>
            <w:r w:rsidRPr="00CD0B69">
              <w:rPr>
                <w:rFonts w:asciiTheme="minorHAnsi" w:hAnsiTheme="minorHAnsi" w:cs="Times New Roman"/>
                <w:color w:val="auto"/>
              </w:rPr>
              <w:t xml:space="preserve">, or that an approved TFE covers </w:t>
            </w:r>
            <w:r>
              <w:rPr>
                <w:rFonts w:asciiTheme="minorHAnsi" w:hAnsiTheme="minorHAnsi" w:cs="Times New Roman"/>
                <w:color w:val="auto"/>
              </w:rPr>
              <w:t>the active vendor remote access sessions that cannot be determined</w:t>
            </w:r>
            <w:r w:rsidRPr="00CD0B69">
              <w:rPr>
                <w:rFonts w:asciiTheme="minorHAnsi" w:hAnsiTheme="minorHAnsi" w:cs="Times New Roman"/>
                <w:color w:val="auto"/>
              </w:rPr>
              <w:t>.</w:t>
            </w:r>
          </w:p>
        </w:tc>
      </w:tr>
      <w:tr w:rsidR="00182CDC" w:rsidRPr="006D5333" w14:paraId="71CD0E9D" w14:textId="77777777" w:rsidTr="00335A04">
        <w:tc>
          <w:tcPr>
            <w:tcW w:w="374" w:type="dxa"/>
            <w:tcBorders>
              <w:bottom w:val="single" w:sz="4" w:space="0" w:color="auto"/>
            </w:tcBorders>
          </w:tcPr>
          <w:p w14:paraId="75A3A218" w14:textId="77777777" w:rsidR="00182CDC" w:rsidRPr="006D5333" w:rsidRDefault="00182CDC"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18E7938" w14:textId="77777777" w:rsidR="00182CDC" w:rsidRPr="00602328" w:rsidRDefault="00182CDC" w:rsidP="00085CB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62B6A2DB" w14:textId="77777777" w:rsidR="00182CDC" w:rsidRPr="006C43BC" w:rsidRDefault="00182CDC" w:rsidP="00182CDC">
      <w:pPr>
        <w:widowControl w:val="0"/>
        <w:tabs>
          <w:tab w:val="left" w:pos="0"/>
        </w:tabs>
        <w:rPr>
          <w:rFonts w:asciiTheme="minorHAnsi" w:hAnsiTheme="minorHAnsi" w:cs="Times New Roman"/>
          <w:b/>
          <w:bCs/>
        </w:rPr>
      </w:pPr>
    </w:p>
    <w:p w14:paraId="13929549" w14:textId="77777777" w:rsidR="00182CDC" w:rsidRPr="006C43BC" w:rsidRDefault="00182CDC" w:rsidP="00182CDC">
      <w:pPr>
        <w:pStyle w:val="RqtSection"/>
        <w:rPr>
          <w:color w:val="264D74"/>
        </w:rPr>
      </w:pPr>
      <w:r w:rsidRPr="006C43BC">
        <w:t>Auditor Notes:</w:t>
      </w:r>
      <w:r w:rsidRPr="006C43BC">
        <w:rPr>
          <w:color w:val="264D74"/>
        </w:rPr>
        <w:t xml:space="preserve"> </w:t>
      </w:r>
    </w:p>
    <w:p w14:paraId="7975D04E" w14:textId="77777777" w:rsidR="00182CDC" w:rsidRPr="0026059D" w:rsidRDefault="00182CDC" w:rsidP="00182CDC">
      <w:pPr>
        <w:autoSpaceDE/>
        <w:autoSpaceDN/>
        <w:adjustRightInd/>
        <w:rPr>
          <w:rFonts w:asciiTheme="minorHAnsi" w:hAnsiTheme="minorHAnsi" w:cs="Times New Roman"/>
        </w:rPr>
      </w:pPr>
    </w:p>
    <w:p w14:paraId="35A321D9" w14:textId="77777777" w:rsidR="00182CDC" w:rsidRDefault="00182CDC">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4622A1" w14:textId="082A4943" w:rsidR="00182CDC" w:rsidRPr="00553394" w:rsidRDefault="00E33C46" w:rsidP="00182CDC">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R2 Part 2.5</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182CDC" w:rsidRPr="005624E3" w14:paraId="1183D888" w14:textId="77777777" w:rsidTr="00085CB4">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8AB5FB7" w14:textId="01E74155"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sidR="00C657C2">
              <w:rPr>
                <w:rFonts w:ascii="Calibri" w:hAnsi="Calibri"/>
                <w:b/>
                <w:color w:val="FFFFFF"/>
                <w:sz w:val="20"/>
                <w:szCs w:val="20"/>
              </w:rPr>
              <w:t>-7</w:t>
            </w:r>
            <w:r w:rsidRPr="005624E3">
              <w:rPr>
                <w:rFonts w:ascii="Calibri" w:hAnsi="Calibri"/>
                <w:b/>
                <w:color w:val="FFFFFF"/>
                <w:sz w:val="20"/>
                <w:szCs w:val="20"/>
              </w:rPr>
              <w:t xml:space="preserve"> Table R2 –Remote Access Management</w:t>
            </w:r>
          </w:p>
        </w:tc>
      </w:tr>
      <w:tr w:rsidR="00182CDC" w:rsidRPr="005624E3" w14:paraId="6D089BEC" w14:textId="77777777" w:rsidTr="00085CB4">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0A16A636"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21F32010"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0721D35E"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37B6708D" w14:textId="77777777" w:rsidR="00182CDC" w:rsidRPr="005624E3" w:rsidRDefault="00182CDC" w:rsidP="00085CB4">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182CDC" w:rsidRPr="005624E3" w14:paraId="02993F10" w14:textId="77777777" w:rsidTr="00085CB4">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7E52B09B" w14:textId="0017422A" w:rsidR="00182CDC" w:rsidRPr="005624E3" w:rsidRDefault="00E33C46" w:rsidP="00085CB4">
            <w:pPr>
              <w:autoSpaceDE/>
              <w:autoSpaceDN/>
              <w:adjustRightInd/>
              <w:spacing w:before="120"/>
              <w:rPr>
                <w:rFonts w:ascii="Calibri" w:hAnsi="Calibri"/>
                <w:color w:val="auto"/>
                <w:sz w:val="20"/>
                <w:szCs w:val="20"/>
              </w:rPr>
            </w:pPr>
            <w:r>
              <w:rPr>
                <w:rFonts w:ascii="Calibri" w:hAnsi="Calibri"/>
                <w:color w:val="auto"/>
                <w:sz w:val="20"/>
                <w:szCs w:val="20"/>
              </w:rPr>
              <w:t>2.5</w:t>
            </w:r>
          </w:p>
        </w:tc>
        <w:tc>
          <w:tcPr>
            <w:tcW w:w="2820" w:type="dxa"/>
            <w:tcBorders>
              <w:top w:val="single" w:sz="4" w:space="0" w:color="auto"/>
              <w:left w:val="single" w:sz="4" w:space="0" w:color="auto"/>
              <w:bottom w:val="single" w:sz="4" w:space="0" w:color="auto"/>
              <w:right w:val="single" w:sz="4" w:space="0" w:color="auto"/>
            </w:tcBorders>
          </w:tcPr>
          <w:p w14:paraId="454E1E86"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High Impact BES Cyber Systems and their associated:</w:t>
            </w:r>
          </w:p>
          <w:p w14:paraId="60F5CA07"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p w14:paraId="50545618" w14:textId="77777777" w:rsidR="00182CDC" w:rsidRPr="005624E3" w:rsidRDefault="00182CDC" w:rsidP="00085CB4">
            <w:pPr>
              <w:autoSpaceDE/>
              <w:autoSpaceDN/>
              <w:adjustRightInd/>
              <w:spacing w:before="120"/>
              <w:rPr>
                <w:rFonts w:ascii="Calibri" w:hAnsi="Calibri"/>
                <w:color w:val="auto"/>
                <w:sz w:val="20"/>
                <w:szCs w:val="20"/>
              </w:rPr>
            </w:pPr>
            <w:r w:rsidRPr="005624E3">
              <w:rPr>
                <w:rFonts w:ascii="Calibri" w:hAnsi="Calibri"/>
                <w:color w:val="auto"/>
                <w:sz w:val="20"/>
                <w:szCs w:val="20"/>
              </w:rPr>
              <w:t>Medium Impact BES Cyber Systems with External Routable Connectivity and their associated:</w:t>
            </w:r>
          </w:p>
          <w:p w14:paraId="4E77B19B" w14:textId="77777777" w:rsidR="00182CDC" w:rsidRPr="005624E3" w:rsidRDefault="00182CDC" w:rsidP="00085CB4">
            <w:pPr>
              <w:numPr>
                <w:ilvl w:val="0"/>
                <w:numId w:val="2"/>
              </w:numPr>
              <w:autoSpaceDE/>
              <w:autoSpaceDN/>
              <w:adjustRightInd/>
              <w:spacing w:before="120"/>
              <w:contextualSpacing/>
              <w:rPr>
                <w:rFonts w:ascii="Calibri" w:hAnsi="Calibri"/>
                <w:color w:val="auto"/>
                <w:sz w:val="20"/>
                <w:szCs w:val="20"/>
              </w:rPr>
            </w:pPr>
            <w:r w:rsidRPr="005624E3">
              <w:rPr>
                <w:rFonts w:ascii="Calibri" w:hAnsi="Calibri"/>
                <w:color w:val="auto"/>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60E56DCF" w14:textId="3A96F1B2" w:rsidR="00182CDC" w:rsidRPr="005624E3" w:rsidRDefault="00E33C46" w:rsidP="00E33C46">
            <w:pPr>
              <w:autoSpaceDE/>
              <w:autoSpaceDN/>
              <w:adjustRightInd/>
              <w:spacing w:before="120"/>
              <w:rPr>
                <w:rFonts w:ascii="Calibri" w:hAnsi="Calibri"/>
                <w:color w:val="auto"/>
                <w:sz w:val="20"/>
                <w:szCs w:val="20"/>
              </w:rPr>
            </w:pPr>
            <w:r w:rsidRPr="00E33C46">
              <w:rPr>
                <w:rFonts w:ascii="Calibri" w:eastAsia="ヒラギノ角ゴ Pro W3" w:hAnsi="Calibri" w:cs="Times New Roman"/>
                <w:color w:val="auto"/>
                <w:sz w:val="20"/>
                <w:szCs w:val="20"/>
              </w:rPr>
              <w:t>Have one or more method(s) to</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disable active vendor remote access</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(including Interactive Remote Access</w:t>
            </w:r>
            <w:r>
              <w:rPr>
                <w:rFonts w:ascii="Calibri" w:eastAsia="ヒラギノ角ゴ Pro W3" w:hAnsi="Calibri" w:cs="Times New Roman"/>
                <w:color w:val="auto"/>
                <w:sz w:val="20"/>
                <w:szCs w:val="20"/>
              </w:rPr>
              <w:t xml:space="preserve"> </w:t>
            </w:r>
            <w:r w:rsidRPr="00E33C46">
              <w:rPr>
                <w:rFonts w:ascii="Calibri" w:eastAsia="ヒラギノ角ゴ Pro W3" w:hAnsi="Calibri" w:cs="Times New Roman"/>
                <w:color w:val="auto"/>
                <w:sz w:val="20"/>
                <w:szCs w:val="20"/>
              </w:rPr>
              <w:t>and system-to-system remote access).</w:t>
            </w:r>
          </w:p>
        </w:tc>
        <w:tc>
          <w:tcPr>
            <w:tcW w:w="4095" w:type="dxa"/>
            <w:tcBorders>
              <w:top w:val="single" w:sz="4" w:space="0" w:color="auto"/>
              <w:left w:val="single" w:sz="4" w:space="0" w:color="auto"/>
              <w:bottom w:val="single" w:sz="4" w:space="0" w:color="auto"/>
              <w:right w:val="single" w:sz="4" w:space="0" w:color="auto"/>
            </w:tcBorders>
            <w:hideMark/>
          </w:tcPr>
          <w:p w14:paraId="7D4709A9" w14:textId="122D20FA" w:rsidR="00E33C46" w:rsidRPr="00E33C46" w:rsidRDefault="00E33C46" w:rsidP="00E33C46">
            <w:pPr>
              <w:autoSpaceDE/>
              <w:autoSpaceDN/>
              <w:adjustRightInd/>
              <w:spacing w:before="120"/>
              <w:rPr>
                <w:rFonts w:ascii="Calibri" w:hAnsi="Calibri"/>
                <w:color w:val="auto"/>
                <w:sz w:val="20"/>
                <w:szCs w:val="20"/>
              </w:rPr>
            </w:pPr>
            <w:r w:rsidRPr="00E33C46">
              <w:rPr>
                <w:rFonts w:ascii="Calibri" w:hAnsi="Calibri"/>
                <w:color w:val="auto"/>
                <w:sz w:val="20"/>
                <w:szCs w:val="20"/>
              </w:rPr>
              <w:t>Examples of evidence may include,</w:t>
            </w:r>
            <w:r>
              <w:rPr>
                <w:rFonts w:ascii="Calibri" w:hAnsi="Calibri"/>
                <w:color w:val="auto"/>
                <w:sz w:val="20"/>
                <w:szCs w:val="20"/>
              </w:rPr>
              <w:t xml:space="preserve"> </w:t>
            </w:r>
            <w:r w:rsidRPr="00E33C46">
              <w:rPr>
                <w:rFonts w:ascii="Calibri" w:hAnsi="Calibri"/>
                <w:color w:val="auto"/>
                <w:sz w:val="20"/>
                <w:szCs w:val="20"/>
              </w:rPr>
              <w:t>but are not limited to, documentation</w:t>
            </w:r>
            <w:r>
              <w:rPr>
                <w:rFonts w:ascii="Calibri" w:hAnsi="Calibri"/>
                <w:color w:val="auto"/>
                <w:sz w:val="20"/>
                <w:szCs w:val="20"/>
              </w:rPr>
              <w:t xml:space="preserve"> </w:t>
            </w:r>
            <w:r w:rsidRPr="00E33C46">
              <w:rPr>
                <w:rFonts w:ascii="Calibri" w:hAnsi="Calibri"/>
                <w:color w:val="auto"/>
                <w:sz w:val="20"/>
                <w:szCs w:val="20"/>
              </w:rPr>
              <w:t>of the methods(s) used to disable</w:t>
            </w:r>
            <w:r>
              <w:rPr>
                <w:rFonts w:ascii="Calibri" w:hAnsi="Calibri"/>
                <w:color w:val="auto"/>
                <w:sz w:val="20"/>
                <w:szCs w:val="20"/>
              </w:rPr>
              <w:t xml:space="preserve"> </w:t>
            </w:r>
            <w:r w:rsidRPr="00E33C46">
              <w:rPr>
                <w:rFonts w:ascii="Calibri" w:hAnsi="Calibri"/>
                <w:color w:val="auto"/>
                <w:sz w:val="20"/>
                <w:szCs w:val="20"/>
              </w:rPr>
              <w:t>active vendor remote access</w:t>
            </w:r>
            <w:r>
              <w:rPr>
                <w:rFonts w:ascii="Calibri" w:hAnsi="Calibri"/>
                <w:color w:val="auto"/>
                <w:sz w:val="20"/>
                <w:szCs w:val="20"/>
              </w:rPr>
              <w:t xml:space="preserve"> </w:t>
            </w:r>
            <w:r w:rsidRPr="00E33C46">
              <w:rPr>
                <w:rFonts w:ascii="Calibri" w:hAnsi="Calibri"/>
                <w:color w:val="auto"/>
                <w:sz w:val="20"/>
                <w:szCs w:val="20"/>
              </w:rPr>
              <w:t>(including Interactive Remote Access</w:t>
            </w:r>
            <w:r>
              <w:rPr>
                <w:rFonts w:ascii="Calibri" w:hAnsi="Calibri"/>
                <w:color w:val="auto"/>
                <w:sz w:val="20"/>
                <w:szCs w:val="20"/>
              </w:rPr>
              <w:t xml:space="preserve"> </w:t>
            </w:r>
            <w:r w:rsidRPr="00E33C46">
              <w:rPr>
                <w:rFonts w:ascii="Calibri" w:hAnsi="Calibri"/>
                <w:color w:val="auto"/>
                <w:sz w:val="20"/>
                <w:szCs w:val="20"/>
              </w:rPr>
              <w:t>and system-to-system remote access),</w:t>
            </w:r>
            <w:r>
              <w:rPr>
                <w:rFonts w:ascii="Calibri" w:hAnsi="Calibri"/>
                <w:color w:val="auto"/>
                <w:sz w:val="20"/>
                <w:szCs w:val="20"/>
              </w:rPr>
              <w:t xml:space="preserve"> </w:t>
            </w:r>
            <w:r w:rsidRPr="00E33C46">
              <w:rPr>
                <w:rFonts w:ascii="Calibri" w:hAnsi="Calibri"/>
                <w:color w:val="auto"/>
                <w:sz w:val="20"/>
                <w:szCs w:val="20"/>
              </w:rPr>
              <w:t>such as:</w:t>
            </w:r>
          </w:p>
          <w:p w14:paraId="0CBD7E42" w14:textId="2750EA3F" w:rsidR="00E33C46" w:rsidRPr="00E33C46" w:rsidRDefault="00E33C46" w:rsidP="00E33C46">
            <w:pPr>
              <w:pStyle w:val="ListParagraph"/>
              <w:numPr>
                <w:ilvl w:val="0"/>
                <w:numId w:val="23"/>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to disable vendor remote access at the applicable Electronic Access Point for system-to-system remote access; or</w:t>
            </w:r>
          </w:p>
          <w:p w14:paraId="7E64F85F" w14:textId="007F2C32" w:rsidR="00182CDC" w:rsidRPr="00E33C46" w:rsidRDefault="00E33C46" w:rsidP="00E33C46">
            <w:pPr>
              <w:pStyle w:val="ListParagraph"/>
              <w:numPr>
                <w:ilvl w:val="0"/>
                <w:numId w:val="2"/>
              </w:numPr>
              <w:autoSpaceDE/>
              <w:autoSpaceDN/>
              <w:adjustRightInd/>
              <w:spacing w:before="120"/>
              <w:ind w:left="550"/>
              <w:rPr>
                <w:rFonts w:ascii="Calibri" w:hAnsi="Calibri"/>
                <w:color w:val="auto"/>
                <w:sz w:val="20"/>
                <w:szCs w:val="20"/>
              </w:rPr>
            </w:pPr>
            <w:r w:rsidRPr="00E33C46">
              <w:rPr>
                <w:rFonts w:ascii="Calibri" w:hAnsi="Calibri"/>
                <w:color w:val="auto"/>
                <w:sz w:val="20"/>
                <w:szCs w:val="20"/>
              </w:rPr>
              <w:t>Methods to disable vendor Interactive Remote Access at the applicable Intermediate System.</w:t>
            </w:r>
          </w:p>
        </w:tc>
      </w:tr>
    </w:tbl>
    <w:p w14:paraId="4C1507AD" w14:textId="77777777" w:rsidR="00182CDC" w:rsidRPr="00553394" w:rsidRDefault="00182CDC" w:rsidP="00182CDC">
      <w:pPr>
        <w:spacing w:before="120"/>
        <w:ind w:left="720" w:hanging="720"/>
        <w:rPr>
          <w:rFonts w:asciiTheme="minorHAnsi" w:hAnsiTheme="minorHAnsi" w:cs="Times New Roman"/>
          <w:color w:val="auto"/>
          <w:sz w:val="22"/>
          <w:szCs w:val="22"/>
        </w:rPr>
      </w:pPr>
    </w:p>
    <w:p w14:paraId="5DD460E6" w14:textId="77777777" w:rsidR="00182CDC" w:rsidRPr="006C43BC" w:rsidRDefault="00182CDC" w:rsidP="00182CDC">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963B5C" w14:textId="77777777" w:rsidR="00182CDC" w:rsidRPr="00A5228E" w:rsidRDefault="00182CDC" w:rsidP="00182CDC">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970102A" w14:textId="77777777" w:rsidR="00182CDC" w:rsidRPr="006C43BC" w:rsidRDefault="00182CDC" w:rsidP="00182CDC">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B28E9A1"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6B97C58A" w14:textId="77777777" w:rsidR="00182CDC" w:rsidRPr="00705BB3" w:rsidRDefault="00182CDC" w:rsidP="00182CDC">
      <w:pPr>
        <w:widowControl w:val="0"/>
        <w:shd w:val="clear" w:color="auto" w:fill="CDFFCD"/>
        <w:jc w:val="both"/>
        <w:rPr>
          <w:rFonts w:asciiTheme="minorHAnsi" w:hAnsiTheme="minorHAnsi" w:cs="Times New Roman"/>
          <w:bCs/>
          <w:color w:val="auto"/>
          <w:sz w:val="22"/>
          <w:szCs w:val="22"/>
        </w:rPr>
      </w:pPr>
    </w:p>
    <w:p w14:paraId="3882294F" w14:textId="77777777" w:rsidR="00182CDC" w:rsidRPr="006C43BC" w:rsidRDefault="00182CDC" w:rsidP="00182CDC">
      <w:pPr>
        <w:widowControl w:val="0"/>
        <w:spacing w:line="266" w:lineRule="exact"/>
        <w:rPr>
          <w:rFonts w:asciiTheme="minorHAnsi" w:hAnsiTheme="minorHAnsi" w:cs="Times New Roman"/>
          <w:b/>
          <w:bCs/>
        </w:rPr>
      </w:pPr>
    </w:p>
    <w:p w14:paraId="74777E02" w14:textId="77777777" w:rsidR="00182CDC" w:rsidRPr="006C43BC" w:rsidRDefault="00182CDC" w:rsidP="00182CD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2CDC" w:rsidRPr="00812336" w14:paraId="12B7F68F" w14:textId="77777777" w:rsidTr="00085CB4">
        <w:tc>
          <w:tcPr>
            <w:tcW w:w="10995" w:type="dxa"/>
            <w:gridSpan w:val="6"/>
            <w:shd w:val="clear" w:color="auto" w:fill="DCDCFF"/>
            <w:vAlign w:val="bottom"/>
          </w:tcPr>
          <w:p w14:paraId="272A096A" w14:textId="77777777" w:rsidR="00182CDC" w:rsidRPr="00812336" w:rsidRDefault="00182CDC" w:rsidP="00085CB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82CDC" w:rsidRPr="00812336" w14:paraId="60217BC7" w14:textId="77777777" w:rsidTr="00085CB4">
        <w:tc>
          <w:tcPr>
            <w:tcW w:w="2340" w:type="dxa"/>
            <w:shd w:val="clear" w:color="auto" w:fill="DCDCFF"/>
            <w:vAlign w:val="bottom"/>
          </w:tcPr>
          <w:p w14:paraId="367A97A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817C080"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240AD23"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3F1238"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CAAEDE0"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47463B1" w14:textId="77777777" w:rsidR="00182CDC" w:rsidRPr="00812336" w:rsidRDefault="00182CDC" w:rsidP="00085CB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182CDC" w:rsidRPr="00705BB3" w14:paraId="4AC36D7F" w14:textId="77777777" w:rsidTr="00085CB4">
        <w:tc>
          <w:tcPr>
            <w:tcW w:w="2340" w:type="dxa"/>
            <w:shd w:val="clear" w:color="auto" w:fill="CDFFCD"/>
          </w:tcPr>
          <w:p w14:paraId="7F967282"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49B3D0A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1259429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055D124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5E92B25D"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3CD176B2"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60D449C2" w14:textId="77777777" w:rsidTr="00085CB4">
        <w:tc>
          <w:tcPr>
            <w:tcW w:w="2340" w:type="dxa"/>
            <w:shd w:val="clear" w:color="auto" w:fill="CDFFCD"/>
          </w:tcPr>
          <w:p w14:paraId="464C6B04"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7CB25609"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609B9273"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4B4E374B"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12AC1935"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6F4FBB60" w14:textId="77777777" w:rsidR="00182CDC" w:rsidRPr="00705BB3" w:rsidRDefault="00182CDC" w:rsidP="00085CB4">
            <w:pPr>
              <w:autoSpaceDE/>
              <w:autoSpaceDN/>
              <w:adjustRightInd/>
              <w:rPr>
                <w:rFonts w:asciiTheme="minorHAnsi" w:hAnsiTheme="minorHAnsi" w:cs="Times New Roman"/>
                <w:color w:val="auto"/>
                <w:sz w:val="22"/>
                <w:szCs w:val="22"/>
              </w:rPr>
            </w:pPr>
          </w:p>
        </w:tc>
      </w:tr>
      <w:tr w:rsidR="00182CDC" w:rsidRPr="00705BB3" w14:paraId="062F6ACA" w14:textId="77777777" w:rsidTr="00085CB4">
        <w:tc>
          <w:tcPr>
            <w:tcW w:w="2340" w:type="dxa"/>
            <w:shd w:val="clear" w:color="auto" w:fill="CDFFCD"/>
          </w:tcPr>
          <w:p w14:paraId="4B1E894B"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2070" w:type="dxa"/>
            <w:shd w:val="clear" w:color="auto" w:fill="CDFFCD"/>
          </w:tcPr>
          <w:p w14:paraId="6D85D8B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30" w:type="dxa"/>
            <w:shd w:val="clear" w:color="auto" w:fill="CDFFCD"/>
          </w:tcPr>
          <w:p w14:paraId="42D7AF7C"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254" w:type="dxa"/>
            <w:shd w:val="clear" w:color="auto" w:fill="CDFFCD"/>
          </w:tcPr>
          <w:p w14:paraId="6773FB24"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1196" w:type="dxa"/>
            <w:shd w:val="clear" w:color="auto" w:fill="CDFFCD"/>
          </w:tcPr>
          <w:p w14:paraId="67767EC6" w14:textId="77777777" w:rsidR="00182CDC" w:rsidRPr="00705BB3" w:rsidRDefault="00182CDC" w:rsidP="00085CB4">
            <w:pPr>
              <w:autoSpaceDE/>
              <w:autoSpaceDN/>
              <w:adjustRightInd/>
              <w:rPr>
                <w:rFonts w:asciiTheme="minorHAnsi" w:hAnsiTheme="minorHAnsi" w:cs="Times New Roman"/>
                <w:color w:val="auto"/>
                <w:sz w:val="22"/>
                <w:szCs w:val="22"/>
              </w:rPr>
            </w:pPr>
          </w:p>
        </w:tc>
        <w:tc>
          <w:tcPr>
            <w:tcW w:w="3005" w:type="dxa"/>
            <w:shd w:val="clear" w:color="auto" w:fill="CDFFCD"/>
          </w:tcPr>
          <w:p w14:paraId="47EA64F2" w14:textId="77777777" w:rsidR="00182CDC" w:rsidRPr="00705BB3" w:rsidRDefault="00182CDC" w:rsidP="00085CB4">
            <w:pPr>
              <w:autoSpaceDE/>
              <w:autoSpaceDN/>
              <w:adjustRightInd/>
              <w:rPr>
                <w:rFonts w:asciiTheme="minorHAnsi" w:hAnsiTheme="minorHAnsi" w:cs="Times New Roman"/>
                <w:color w:val="auto"/>
                <w:sz w:val="22"/>
                <w:szCs w:val="22"/>
              </w:rPr>
            </w:pPr>
          </w:p>
        </w:tc>
      </w:tr>
    </w:tbl>
    <w:p w14:paraId="642076CF" w14:textId="77777777" w:rsidR="00182CDC" w:rsidRPr="006C43BC" w:rsidRDefault="00182CDC" w:rsidP="00182CDC">
      <w:pPr>
        <w:widowControl w:val="0"/>
        <w:rPr>
          <w:rFonts w:asciiTheme="minorHAnsi" w:hAnsiTheme="minorHAnsi" w:cs="Times New Roman"/>
        </w:rPr>
      </w:pPr>
    </w:p>
    <w:p w14:paraId="4C7AE294" w14:textId="77777777" w:rsidR="00182CDC" w:rsidRPr="006C43BC" w:rsidRDefault="00182CDC" w:rsidP="00182CD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182CDC" w:rsidRPr="00705BB3" w14:paraId="0C0696F3" w14:textId="77777777" w:rsidTr="00085CB4">
        <w:tc>
          <w:tcPr>
            <w:tcW w:w="11016" w:type="dxa"/>
            <w:shd w:val="clear" w:color="auto" w:fill="auto"/>
          </w:tcPr>
          <w:p w14:paraId="21531984" w14:textId="77777777" w:rsidR="00182CDC" w:rsidRPr="00705BB3" w:rsidRDefault="00182CDC" w:rsidP="00085CB4">
            <w:pPr>
              <w:widowControl w:val="0"/>
              <w:rPr>
                <w:rFonts w:asciiTheme="minorHAnsi" w:hAnsiTheme="minorHAnsi" w:cs="Times New Roman"/>
                <w:sz w:val="22"/>
                <w:szCs w:val="22"/>
              </w:rPr>
            </w:pPr>
          </w:p>
        </w:tc>
      </w:tr>
      <w:tr w:rsidR="00182CDC" w:rsidRPr="00705BB3" w14:paraId="019D25BC" w14:textId="77777777" w:rsidTr="00085CB4">
        <w:tc>
          <w:tcPr>
            <w:tcW w:w="11016" w:type="dxa"/>
            <w:shd w:val="clear" w:color="auto" w:fill="auto"/>
          </w:tcPr>
          <w:p w14:paraId="73D9B261" w14:textId="77777777" w:rsidR="00182CDC" w:rsidRPr="00705BB3" w:rsidRDefault="00182CDC" w:rsidP="00085CB4">
            <w:pPr>
              <w:widowControl w:val="0"/>
              <w:rPr>
                <w:rFonts w:asciiTheme="minorHAnsi" w:hAnsiTheme="minorHAnsi" w:cs="Times New Roman"/>
                <w:sz w:val="22"/>
                <w:szCs w:val="22"/>
              </w:rPr>
            </w:pPr>
          </w:p>
        </w:tc>
      </w:tr>
      <w:tr w:rsidR="00182CDC" w:rsidRPr="00705BB3" w14:paraId="6B35AB9B" w14:textId="77777777" w:rsidTr="00085CB4">
        <w:tc>
          <w:tcPr>
            <w:tcW w:w="11016" w:type="dxa"/>
            <w:shd w:val="clear" w:color="auto" w:fill="auto"/>
          </w:tcPr>
          <w:p w14:paraId="04BD3F65" w14:textId="77777777" w:rsidR="00182CDC" w:rsidRPr="00705BB3" w:rsidRDefault="00182CDC" w:rsidP="00085CB4">
            <w:pPr>
              <w:widowControl w:val="0"/>
              <w:rPr>
                <w:rFonts w:asciiTheme="minorHAnsi" w:hAnsiTheme="minorHAnsi" w:cs="Times New Roman"/>
                <w:sz w:val="22"/>
                <w:szCs w:val="22"/>
              </w:rPr>
            </w:pPr>
          </w:p>
        </w:tc>
      </w:tr>
    </w:tbl>
    <w:p w14:paraId="05053B34" w14:textId="77777777" w:rsidR="00182CDC" w:rsidRPr="006C43BC" w:rsidRDefault="00182CDC" w:rsidP="00182CDC">
      <w:pPr>
        <w:widowControl w:val="0"/>
        <w:rPr>
          <w:rFonts w:asciiTheme="minorHAnsi" w:hAnsiTheme="minorHAnsi" w:cs="Times New Roman"/>
        </w:rPr>
      </w:pPr>
    </w:p>
    <w:p w14:paraId="06518E67" w14:textId="77777777" w:rsidR="002F7DC6" w:rsidRDefault="002F7DC6" w:rsidP="00182CDC">
      <w:pPr>
        <w:pStyle w:val="RqtSection"/>
        <w:keepNext/>
      </w:pPr>
      <w:r>
        <w:br w:type="page"/>
      </w:r>
    </w:p>
    <w:p w14:paraId="34BCDEAE" w14:textId="72844DDC" w:rsidR="00182CDC" w:rsidRPr="00722443" w:rsidRDefault="00182CDC" w:rsidP="00182CDC">
      <w:pPr>
        <w:pStyle w:val="RqtSection"/>
        <w:keepNext/>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335A04">
        <w:t>CIP-005</w:t>
      </w:r>
      <w:r w:rsidR="00C657C2">
        <w:t>-7</w:t>
      </w:r>
      <w:r w:rsidR="00E72D97">
        <w:t xml:space="preserve"> R</w:t>
      </w:r>
      <w:r>
        <w:t>2, Part 2.</w:t>
      </w:r>
      <w:r w:rsidR="00335A04">
        <w:t>5</w:t>
      </w:r>
    </w:p>
    <w:p w14:paraId="4CB79A2B" w14:textId="77777777" w:rsidR="00182CDC" w:rsidRPr="006C43BC" w:rsidRDefault="00182CDC" w:rsidP="00182CDC">
      <w:pPr>
        <w:keepNext/>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B317E" w:rsidRPr="00602328" w14:paraId="28F3F5E3" w14:textId="77777777" w:rsidTr="008B317E">
        <w:tc>
          <w:tcPr>
            <w:tcW w:w="374" w:type="dxa"/>
          </w:tcPr>
          <w:p w14:paraId="6CD9E0C2" w14:textId="77777777" w:rsidR="008B317E" w:rsidRPr="00602328" w:rsidRDefault="008B317E" w:rsidP="00A01718">
            <w:pPr>
              <w:keepNext/>
              <w:widowControl w:val="0"/>
              <w:tabs>
                <w:tab w:val="left" w:pos="0"/>
                <w:tab w:val="left" w:pos="900"/>
                <w:tab w:val="left" w:pos="6360"/>
              </w:tabs>
              <w:jc w:val="center"/>
              <w:rPr>
                <w:rFonts w:asciiTheme="minorHAnsi" w:hAnsiTheme="minorHAnsi" w:cs="Times New Roman"/>
                <w:bCs/>
              </w:rPr>
            </w:pPr>
          </w:p>
        </w:tc>
        <w:tc>
          <w:tcPr>
            <w:tcW w:w="10416" w:type="dxa"/>
            <w:shd w:val="clear" w:color="auto" w:fill="DCDCFF"/>
          </w:tcPr>
          <w:p w14:paraId="7D906EB4" w14:textId="77777777" w:rsidR="008B317E" w:rsidRPr="00602328" w:rsidRDefault="008B317E" w:rsidP="00EA7AA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Pr>
                <w:rFonts w:asciiTheme="minorHAnsi" w:hAnsiTheme="minorHAnsi" w:cs="Times New Roman"/>
                <w:color w:val="auto"/>
              </w:rPr>
              <w:t>h</w:t>
            </w:r>
            <w:r w:rsidRPr="0066202F">
              <w:rPr>
                <w:rFonts w:asciiTheme="minorHAnsi" w:hAnsiTheme="minorHAnsi" w:cs="Times New Roman"/>
                <w:color w:val="auto"/>
              </w:rPr>
              <w:t>ave one or more methods for determining</w:t>
            </w:r>
            <w:r>
              <w:rPr>
                <w:rFonts w:asciiTheme="minorHAnsi" w:hAnsiTheme="minorHAnsi" w:cs="Times New Roman"/>
                <w:color w:val="auto"/>
              </w:rPr>
              <w:t xml:space="preserve"> </w:t>
            </w:r>
            <w:r w:rsidRPr="0066202F">
              <w:rPr>
                <w:rFonts w:asciiTheme="minorHAnsi" w:hAnsiTheme="minorHAnsi" w:cs="Times New Roman"/>
                <w:color w:val="auto"/>
              </w:rPr>
              <w:t>active vendor remote access sessions (including Interactive Remote Access and system-to-system remote access).</w:t>
            </w:r>
          </w:p>
        </w:tc>
      </w:tr>
      <w:tr w:rsidR="00182CDC" w:rsidRPr="00602328" w14:paraId="49AE061E" w14:textId="77777777" w:rsidTr="00335A04">
        <w:tc>
          <w:tcPr>
            <w:tcW w:w="374" w:type="dxa"/>
            <w:vAlign w:val="center"/>
          </w:tcPr>
          <w:p w14:paraId="3AA23F1C" w14:textId="77777777" w:rsidR="00182CDC" w:rsidRPr="00602328" w:rsidRDefault="00182CDC" w:rsidP="00A01718">
            <w:pPr>
              <w:keepNext/>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7D5BE6B1" w14:textId="10E38443" w:rsidR="00182CDC" w:rsidRPr="00602328" w:rsidRDefault="00182CDC" w:rsidP="00335A04">
            <w:pPr>
              <w:keepNext/>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w:t>
            </w:r>
            <w:r w:rsidR="00335A04">
              <w:rPr>
                <w:rFonts w:asciiTheme="minorHAnsi" w:hAnsiTheme="minorHAnsi" w:cs="Times New Roman"/>
                <w:color w:val="auto"/>
              </w:rPr>
              <w:t>one or more methods to disable active vendor remote access</w:t>
            </w:r>
            <w:r w:rsidR="002F7DC6">
              <w:rPr>
                <w:rFonts w:asciiTheme="minorHAnsi" w:hAnsiTheme="minorHAnsi" w:cs="Times New Roman"/>
                <w:color w:val="auto"/>
              </w:rPr>
              <w:t xml:space="preserve"> </w:t>
            </w:r>
            <w:r w:rsidR="002F7DC6" w:rsidRPr="002F7DC6">
              <w:rPr>
                <w:rFonts w:asciiTheme="minorHAnsi" w:hAnsiTheme="minorHAnsi" w:cs="Times New Roman"/>
                <w:color w:val="auto"/>
              </w:rPr>
              <w:t>(including Interactive Remote Access and system-to-system remote access)</w:t>
            </w:r>
            <w:r w:rsidRPr="00192791">
              <w:rPr>
                <w:rFonts w:asciiTheme="minorHAnsi" w:hAnsiTheme="minorHAnsi" w:cs="Times New Roman"/>
                <w:color w:val="auto"/>
              </w:rPr>
              <w:t>.</w:t>
            </w:r>
          </w:p>
        </w:tc>
      </w:tr>
      <w:tr w:rsidR="00182CDC" w:rsidRPr="006D5333" w14:paraId="3A56FE18" w14:textId="77777777" w:rsidTr="00335A04">
        <w:tc>
          <w:tcPr>
            <w:tcW w:w="374" w:type="dxa"/>
            <w:tcBorders>
              <w:bottom w:val="single" w:sz="4" w:space="0" w:color="auto"/>
            </w:tcBorders>
          </w:tcPr>
          <w:p w14:paraId="44FDBC5F" w14:textId="77777777" w:rsidR="00182CDC" w:rsidRPr="006D5333" w:rsidRDefault="00182CDC"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53055C3" w14:textId="77777777" w:rsidR="00182CDC" w:rsidRPr="00602328" w:rsidRDefault="00182CDC" w:rsidP="00085CB4">
            <w:pPr>
              <w:widowControl w:val="0"/>
              <w:tabs>
                <w:tab w:val="left" w:pos="0"/>
                <w:tab w:val="left" w:pos="900"/>
                <w:tab w:val="left" w:pos="6360"/>
              </w:tabs>
              <w:rPr>
                <w:rFonts w:asciiTheme="minorHAnsi" w:hAnsiTheme="minorHAnsi" w:cs="Times New Roman"/>
                <w:color w:val="auto"/>
              </w:rPr>
            </w:pPr>
            <w:r w:rsidRPr="00BC50C2">
              <w:rPr>
                <w:rFonts w:asciiTheme="minorHAnsi" w:hAnsiTheme="minorHAnsi" w:cs="Times New Roman"/>
                <w:color w:val="auto"/>
              </w:rPr>
              <w:t>If a TFE is applicable to this Part, verify the compensating measures identified by the TFE are implemented.</w:t>
            </w:r>
          </w:p>
        </w:tc>
      </w:tr>
    </w:tbl>
    <w:p w14:paraId="365EB9E8" w14:textId="77777777" w:rsidR="00182CDC" w:rsidRPr="006C43BC" w:rsidRDefault="00182CDC" w:rsidP="00182CDC">
      <w:pPr>
        <w:widowControl w:val="0"/>
        <w:tabs>
          <w:tab w:val="left" w:pos="0"/>
        </w:tabs>
        <w:rPr>
          <w:rFonts w:asciiTheme="minorHAnsi" w:hAnsiTheme="minorHAnsi" w:cs="Times New Roman"/>
          <w:b/>
          <w:bCs/>
        </w:rPr>
      </w:pPr>
    </w:p>
    <w:p w14:paraId="6B0ED54A" w14:textId="77777777" w:rsidR="00182CDC" w:rsidRPr="006C43BC" w:rsidRDefault="00182CDC" w:rsidP="00182CDC">
      <w:pPr>
        <w:pStyle w:val="RqtSection"/>
        <w:rPr>
          <w:color w:val="264D74"/>
        </w:rPr>
      </w:pPr>
      <w:r w:rsidRPr="006C43BC">
        <w:t>Auditor Notes:</w:t>
      </w:r>
      <w:r w:rsidRPr="006C43BC">
        <w:rPr>
          <w:color w:val="264D74"/>
        </w:rPr>
        <w:t xml:space="preserve"> </w:t>
      </w:r>
    </w:p>
    <w:p w14:paraId="33197A2F" w14:textId="77777777" w:rsidR="00182CDC" w:rsidRPr="0026059D" w:rsidRDefault="00182CDC" w:rsidP="00182CDC">
      <w:pPr>
        <w:autoSpaceDE/>
        <w:autoSpaceDN/>
        <w:adjustRightInd/>
        <w:rPr>
          <w:rFonts w:asciiTheme="minorHAnsi" w:hAnsiTheme="minorHAnsi" w:cs="Times New Roman"/>
        </w:rPr>
      </w:pPr>
    </w:p>
    <w:p w14:paraId="5E9F1B7A" w14:textId="77777777" w:rsidR="00182CDC" w:rsidRDefault="00182CDC">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2843D264" w14:textId="5B2E15CF" w:rsidR="008E3792" w:rsidRPr="00553394" w:rsidRDefault="008E3792" w:rsidP="008E3792">
      <w:pPr>
        <w:autoSpaceDE/>
        <w:autoSpaceDN/>
        <w:adjustRightInd/>
        <w:outlineLvl w:val="0"/>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lastRenderedPageBreak/>
        <w:t>R</w:t>
      </w: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3</w:t>
      </w:r>
      <w:r w:rsidRPr="00553394">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t xml:space="preserve"> Supporting Evidence and Documentation</w:t>
      </w:r>
    </w:p>
    <w:p w14:paraId="7A0982D3" w14:textId="4CA2EF2A" w:rsidR="008E3792" w:rsidRPr="008E3792" w:rsidRDefault="008E3792" w:rsidP="008E3792">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R</w:t>
      </w:r>
      <w:r>
        <w:rPr>
          <w:rFonts w:asciiTheme="minorHAnsi" w:hAnsiTheme="minorHAnsi" w:cs="Times New Roman"/>
          <w:b/>
          <w:color w:val="auto"/>
          <w:sz w:val="22"/>
          <w:szCs w:val="22"/>
        </w:rPr>
        <w:t>3</w:t>
      </w:r>
      <w:r w:rsidRPr="00553394">
        <w:rPr>
          <w:rFonts w:asciiTheme="minorHAnsi" w:hAnsiTheme="minorHAnsi" w:cs="Times New Roman"/>
          <w:b/>
          <w:color w:val="auto"/>
          <w:sz w:val="22"/>
          <w:szCs w:val="22"/>
        </w:rPr>
        <w:t>.</w:t>
      </w:r>
      <w:r w:rsidRPr="00553394">
        <w:rPr>
          <w:rFonts w:asciiTheme="minorHAnsi" w:hAnsiTheme="minorHAnsi" w:cs="Times New Roman"/>
          <w:color w:val="auto"/>
          <w:sz w:val="22"/>
          <w:szCs w:val="22"/>
        </w:rPr>
        <w:t xml:space="preserve"> </w:t>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r>
      <w:r w:rsidRPr="00553394">
        <w:rPr>
          <w:rFonts w:asciiTheme="minorHAnsi" w:hAnsiTheme="minorHAnsi" w:cs="Times New Roman"/>
          <w:color w:val="auto"/>
          <w:sz w:val="22"/>
          <w:szCs w:val="22"/>
        </w:rPr>
        <w:tab/>
      </w:r>
      <w:r w:rsidRPr="008E3792">
        <w:rPr>
          <w:rFonts w:asciiTheme="minorHAnsi" w:hAnsiTheme="minorHAnsi" w:cs="Times New Roman"/>
          <w:color w:val="auto"/>
          <w:sz w:val="22"/>
          <w:szCs w:val="22"/>
        </w:rPr>
        <w:t xml:space="preserve">Each Responsible Entity shall implement one or more documented processes that collectively include the applicable requirement parts in </w:t>
      </w:r>
      <w:r w:rsidRPr="008E3792">
        <w:rPr>
          <w:rFonts w:asciiTheme="minorHAnsi" w:hAnsiTheme="minorHAnsi" w:cs="Times New Roman"/>
          <w:i/>
          <w:iCs/>
          <w:color w:val="auto"/>
          <w:sz w:val="22"/>
          <w:szCs w:val="22"/>
        </w:rPr>
        <w:t>CIP-005-7 Table R3 –Vendor Remote Access Management for EACMS and PACS</w:t>
      </w:r>
      <w:r w:rsidRPr="008E3792">
        <w:rPr>
          <w:rFonts w:asciiTheme="minorHAnsi" w:hAnsiTheme="minorHAnsi" w:cs="Times New Roman"/>
          <w:color w:val="auto"/>
          <w:sz w:val="22"/>
          <w:szCs w:val="22"/>
        </w:rPr>
        <w:t xml:space="preserve">. </w:t>
      </w:r>
      <w:r w:rsidRPr="008E3792">
        <w:rPr>
          <w:rFonts w:asciiTheme="minorHAnsi" w:hAnsiTheme="minorHAnsi" w:cs="Times New Roman"/>
          <w:i/>
          <w:iCs/>
          <w:color w:val="auto"/>
          <w:sz w:val="22"/>
          <w:szCs w:val="22"/>
        </w:rPr>
        <w:t xml:space="preserve">[Violation Risk Factor: Medium] [Time Horizon: Operations Planning and Same Day Operations]. </w:t>
      </w:r>
    </w:p>
    <w:p w14:paraId="4CEB0EA2" w14:textId="59ECC333" w:rsidR="008E3792" w:rsidRPr="00553394" w:rsidRDefault="008E3792" w:rsidP="008E3792">
      <w:pPr>
        <w:spacing w:before="120"/>
        <w:ind w:left="720" w:hanging="720"/>
        <w:rPr>
          <w:rFonts w:asciiTheme="minorHAnsi" w:hAnsiTheme="minorHAnsi" w:cs="Times New Roman"/>
          <w:color w:val="auto"/>
          <w:sz w:val="22"/>
          <w:szCs w:val="22"/>
        </w:rPr>
      </w:pPr>
    </w:p>
    <w:p w14:paraId="489D1DF5" w14:textId="000BF633" w:rsidR="009959AB" w:rsidRPr="009959AB" w:rsidRDefault="008E3792" w:rsidP="009959AB">
      <w:pPr>
        <w:spacing w:before="120"/>
        <w:ind w:left="720" w:hanging="720"/>
        <w:rPr>
          <w:rFonts w:asciiTheme="minorHAnsi" w:hAnsiTheme="minorHAnsi" w:cs="Times New Roman"/>
          <w:color w:val="auto"/>
          <w:sz w:val="22"/>
          <w:szCs w:val="22"/>
        </w:rPr>
      </w:pPr>
      <w:r w:rsidRPr="00553394">
        <w:rPr>
          <w:rFonts w:asciiTheme="minorHAnsi" w:hAnsiTheme="minorHAnsi" w:cs="Times New Roman"/>
          <w:b/>
          <w:color w:val="auto"/>
          <w:sz w:val="22"/>
          <w:szCs w:val="22"/>
        </w:rPr>
        <w:t>M</w:t>
      </w:r>
      <w:r>
        <w:rPr>
          <w:rFonts w:asciiTheme="minorHAnsi" w:hAnsiTheme="minorHAnsi" w:cs="Times New Roman"/>
          <w:b/>
          <w:color w:val="auto"/>
          <w:sz w:val="22"/>
          <w:szCs w:val="22"/>
        </w:rPr>
        <w:t>3</w:t>
      </w:r>
      <w:r w:rsidRPr="00553394">
        <w:rPr>
          <w:rFonts w:asciiTheme="minorHAnsi" w:hAnsiTheme="minorHAnsi" w:cs="Times New Roman"/>
          <w:b/>
          <w:color w:val="auto"/>
          <w:sz w:val="22"/>
          <w:szCs w:val="22"/>
        </w:rPr>
        <w:t xml:space="preserve">. </w:t>
      </w:r>
      <w:r w:rsidRPr="00553394">
        <w:rPr>
          <w:rFonts w:asciiTheme="minorHAnsi" w:hAnsiTheme="minorHAnsi" w:cs="Times New Roman"/>
          <w:color w:val="auto"/>
          <w:sz w:val="22"/>
          <w:szCs w:val="22"/>
        </w:rPr>
        <w:tab/>
      </w:r>
      <w:r w:rsidR="009959AB" w:rsidRPr="009959AB">
        <w:rPr>
          <w:rFonts w:asciiTheme="minorHAnsi" w:hAnsiTheme="minorHAnsi" w:cs="Times New Roman"/>
          <w:color w:val="auto"/>
          <w:sz w:val="22"/>
          <w:szCs w:val="22"/>
        </w:rPr>
        <w:t xml:space="preserve">Evidence must include the documented processes that collectively address each of the applicable requirement parts in </w:t>
      </w:r>
      <w:r w:rsidR="009959AB" w:rsidRPr="009959AB">
        <w:rPr>
          <w:rFonts w:asciiTheme="minorHAnsi" w:hAnsiTheme="minorHAnsi" w:cs="Times New Roman"/>
          <w:i/>
          <w:iCs/>
          <w:color w:val="auto"/>
          <w:sz w:val="22"/>
          <w:szCs w:val="22"/>
        </w:rPr>
        <w:t xml:space="preserve">CIP-005-7 Table R3 – Vendor Remote Access Management </w:t>
      </w:r>
      <w:r w:rsidR="009959AB" w:rsidRPr="009959AB">
        <w:rPr>
          <w:rFonts w:asciiTheme="minorHAnsi" w:hAnsiTheme="minorHAnsi" w:cs="Times New Roman"/>
          <w:color w:val="auto"/>
          <w:sz w:val="22"/>
          <w:szCs w:val="22"/>
        </w:rPr>
        <w:t xml:space="preserve">and additional evidence to demonstrate implementation as described in the Measures column of the table. </w:t>
      </w:r>
    </w:p>
    <w:p w14:paraId="709D418D" w14:textId="4E9324DB" w:rsidR="008E3792" w:rsidRPr="00553394" w:rsidRDefault="008E3792" w:rsidP="008E3792">
      <w:pPr>
        <w:spacing w:before="120"/>
        <w:ind w:left="720" w:hanging="720"/>
        <w:rPr>
          <w:rFonts w:asciiTheme="minorHAnsi" w:hAnsiTheme="minorHAnsi" w:cs="Times New Roman"/>
          <w:color w:val="auto"/>
          <w:sz w:val="22"/>
          <w:szCs w:val="22"/>
        </w:rPr>
      </w:pPr>
    </w:p>
    <w:p w14:paraId="5BE8C338" w14:textId="730BBC16" w:rsidR="008E3792" w:rsidRPr="00553394" w:rsidRDefault="008E3792" w:rsidP="008E3792">
      <w:pPr>
        <w:spacing w:before="240" w:after="240"/>
        <w:outlineLvl w:val="1"/>
        <w:rPr>
          <w:rFonts w:asciiTheme="minorHAnsi" w:hAnsiTheme="minorHAnsi" w:cs="Times New Roman"/>
          <w:b/>
          <w:u w:val="single"/>
        </w:rPr>
      </w:pPr>
      <w:r w:rsidRPr="00553394">
        <w:rPr>
          <w:rFonts w:asciiTheme="minorHAnsi" w:hAnsiTheme="minorHAnsi" w:cs="Times New Roman"/>
          <w:b/>
          <w:u w:val="single"/>
        </w:rPr>
        <w:t>R</w:t>
      </w:r>
      <w:r w:rsidR="009959AB">
        <w:rPr>
          <w:rFonts w:asciiTheme="minorHAnsi" w:hAnsiTheme="minorHAnsi" w:cs="Times New Roman"/>
          <w:b/>
          <w:u w:val="single"/>
        </w:rPr>
        <w:t>3</w:t>
      </w:r>
      <w:r w:rsidRPr="00553394">
        <w:rPr>
          <w:rFonts w:asciiTheme="minorHAnsi" w:hAnsiTheme="minorHAnsi" w:cs="Times New Roman"/>
          <w:b/>
          <w:u w:val="single"/>
        </w:rPr>
        <w:t xml:space="preserve"> Part </w:t>
      </w:r>
      <w:r w:rsidR="009959AB">
        <w:rPr>
          <w:rFonts w:asciiTheme="minorHAnsi" w:hAnsiTheme="minorHAnsi" w:cs="Times New Roman"/>
          <w:b/>
          <w:u w:val="single"/>
        </w:rPr>
        <w:t>3</w:t>
      </w:r>
      <w:r w:rsidRPr="00553394">
        <w:rPr>
          <w:rFonts w:asciiTheme="minorHAnsi" w:hAnsiTheme="minorHAnsi" w:cs="Times New Roman"/>
          <w:b/>
          <w:u w:val="single"/>
        </w:rPr>
        <w:t>.1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57"/>
        <w:gridCol w:w="3411"/>
        <w:gridCol w:w="3411"/>
        <w:gridCol w:w="3411"/>
      </w:tblGrid>
      <w:tr w:rsidR="008E3792" w:rsidRPr="005624E3" w14:paraId="1A18E255" w14:textId="77777777" w:rsidTr="0091799F">
        <w:trPr>
          <w:cantSplit/>
          <w:tblHeader/>
          <w:jc w:val="center"/>
        </w:trPr>
        <w:tc>
          <w:tcPr>
            <w:tcW w:w="335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B962512" w14:textId="63034BA9"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Pr>
                <w:rFonts w:ascii="Calibri" w:hAnsi="Calibri"/>
                <w:b/>
                <w:color w:val="FFFFFF"/>
                <w:sz w:val="20"/>
                <w:szCs w:val="20"/>
              </w:rPr>
              <w:t>-7</w:t>
            </w:r>
            <w:r w:rsidRPr="005624E3">
              <w:rPr>
                <w:rFonts w:ascii="Calibri" w:hAnsi="Calibri"/>
                <w:b/>
                <w:color w:val="FFFFFF"/>
                <w:sz w:val="20"/>
                <w:szCs w:val="20"/>
              </w:rPr>
              <w:t xml:space="preserve"> Table R</w:t>
            </w:r>
            <w:r w:rsidR="009959AB">
              <w:rPr>
                <w:rFonts w:ascii="Calibri" w:hAnsi="Calibri"/>
                <w:b/>
                <w:color w:val="FFFFFF"/>
                <w:sz w:val="20"/>
                <w:szCs w:val="20"/>
              </w:rPr>
              <w:t>3</w:t>
            </w:r>
            <w:r w:rsidRPr="005624E3">
              <w:rPr>
                <w:rFonts w:ascii="Calibri" w:hAnsi="Calibri"/>
                <w:b/>
                <w:color w:val="FFFFFF"/>
                <w:sz w:val="20"/>
                <w:szCs w:val="20"/>
              </w:rPr>
              <w:t xml:space="preserve"> –</w:t>
            </w:r>
            <w:r w:rsidR="009959AB">
              <w:t xml:space="preserve"> </w:t>
            </w:r>
            <w:r w:rsidR="009959AB" w:rsidRPr="009959AB">
              <w:rPr>
                <w:rFonts w:ascii="Calibri" w:hAnsi="Calibri"/>
                <w:b/>
                <w:color w:val="FFFFFF"/>
                <w:sz w:val="20"/>
                <w:szCs w:val="20"/>
              </w:rPr>
              <w:t>Vendor Remote Access Management for EACMS and PACS</w:t>
            </w:r>
          </w:p>
        </w:tc>
      </w:tr>
      <w:tr w:rsidR="008E3792" w:rsidRPr="005624E3" w14:paraId="214B6A95" w14:textId="77777777" w:rsidTr="0091799F">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47AF9299"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3355" w:type="dxa"/>
            <w:tcBorders>
              <w:top w:val="single" w:sz="4" w:space="0" w:color="auto"/>
              <w:left w:val="single" w:sz="4" w:space="0" w:color="auto"/>
              <w:bottom w:val="single" w:sz="4" w:space="0" w:color="auto"/>
              <w:right w:val="single" w:sz="4" w:space="0" w:color="auto"/>
            </w:tcBorders>
            <w:shd w:val="clear" w:color="auto" w:fill="5D85A9"/>
            <w:hideMark/>
          </w:tcPr>
          <w:p w14:paraId="3597C881"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55" w:type="dxa"/>
            <w:tcBorders>
              <w:top w:val="single" w:sz="4" w:space="0" w:color="auto"/>
              <w:left w:val="single" w:sz="4" w:space="0" w:color="auto"/>
              <w:bottom w:val="single" w:sz="4" w:space="0" w:color="auto"/>
              <w:right w:val="single" w:sz="4" w:space="0" w:color="auto"/>
            </w:tcBorders>
            <w:shd w:val="clear" w:color="auto" w:fill="5D85A9"/>
            <w:hideMark/>
          </w:tcPr>
          <w:p w14:paraId="1AF3DD4C"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3355" w:type="dxa"/>
            <w:tcBorders>
              <w:top w:val="single" w:sz="4" w:space="0" w:color="auto"/>
              <w:left w:val="single" w:sz="4" w:space="0" w:color="auto"/>
              <w:bottom w:val="single" w:sz="4" w:space="0" w:color="auto"/>
              <w:right w:val="single" w:sz="4" w:space="0" w:color="auto"/>
            </w:tcBorders>
            <w:shd w:val="clear" w:color="auto" w:fill="5D85A9"/>
            <w:hideMark/>
          </w:tcPr>
          <w:p w14:paraId="187D7DAF"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8E3792" w:rsidRPr="00553394" w14:paraId="7FF9CF5A" w14:textId="77777777" w:rsidTr="0091799F">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65449EF5" w14:textId="3D560EF6" w:rsidR="008E3792" w:rsidRPr="009959AB" w:rsidRDefault="009959AB" w:rsidP="009959AB">
            <w:pPr>
              <w:autoSpaceDE/>
              <w:autoSpaceDN/>
              <w:adjustRightInd/>
              <w:spacing w:before="120"/>
              <w:jc w:val="center"/>
              <w:rPr>
                <w:rFonts w:ascii="Calibri" w:hAnsi="Calibri"/>
                <w:b/>
                <w:bCs/>
                <w:color w:val="auto"/>
                <w:sz w:val="20"/>
                <w:szCs w:val="20"/>
              </w:rPr>
            </w:pPr>
            <w:r w:rsidRPr="009959AB">
              <w:rPr>
                <w:rFonts w:ascii="Calibri" w:hAnsi="Calibri"/>
                <w:b/>
                <w:bCs/>
                <w:color w:val="auto"/>
                <w:sz w:val="20"/>
                <w:szCs w:val="20"/>
              </w:rPr>
              <w:t>3</w:t>
            </w:r>
            <w:r w:rsidR="008E3792" w:rsidRPr="009959AB">
              <w:rPr>
                <w:rFonts w:ascii="Calibri" w:hAnsi="Calibri"/>
                <w:b/>
                <w:bCs/>
                <w:color w:val="auto"/>
                <w:sz w:val="20"/>
                <w:szCs w:val="20"/>
              </w:rPr>
              <w:t>.1</w:t>
            </w:r>
          </w:p>
        </w:tc>
        <w:tc>
          <w:tcPr>
            <w:tcW w:w="3355" w:type="dxa"/>
            <w:tcBorders>
              <w:top w:val="single" w:sz="4" w:space="0" w:color="auto"/>
              <w:left w:val="single" w:sz="4" w:space="0" w:color="auto"/>
              <w:bottom w:val="single" w:sz="4" w:space="0" w:color="auto"/>
              <w:right w:val="single" w:sz="4" w:space="0" w:color="auto"/>
            </w:tcBorders>
          </w:tcPr>
          <w:p w14:paraId="1150F79C" w14:textId="77777777" w:rsidR="009959AB" w:rsidRPr="009959AB" w:rsidRDefault="009959AB" w:rsidP="009959AB">
            <w:pPr>
              <w:autoSpaceDE/>
              <w:autoSpaceDN/>
              <w:adjustRightInd/>
              <w:spacing w:before="120"/>
              <w:rPr>
                <w:rFonts w:ascii="Calibri" w:hAnsi="Calibri"/>
                <w:color w:val="auto"/>
                <w:sz w:val="20"/>
                <w:szCs w:val="20"/>
              </w:rPr>
            </w:pPr>
            <w:r w:rsidRPr="009959AB">
              <w:rPr>
                <w:rFonts w:ascii="Calibri" w:hAnsi="Calibri"/>
                <w:color w:val="auto"/>
                <w:sz w:val="20"/>
                <w:szCs w:val="20"/>
              </w:rPr>
              <w:t>EACMS and PACS associated with High Impact BES Cyber Systems</w:t>
            </w:r>
          </w:p>
          <w:p w14:paraId="4A95C767" w14:textId="6A37E3D3" w:rsidR="008E3792" w:rsidRPr="009959AB" w:rsidRDefault="009959AB" w:rsidP="009959AB">
            <w:pPr>
              <w:autoSpaceDE/>
              <w:autoSpaceDN/>
              <w:adjustRightInd/>
              <w:spacing w:before="120"/>
              <w:rPr>
                <w:rFonts w:ascii="Calibri" w:hAnsi="Calibri"/>
                <w:color w:val="auto"/>
                <w:sz w:val="20"/>
                <w:szCs w:val="20"/>
              </w:rPr>
            </w:pPr>
            <w:r w:rsidRPr="009959AB">
              <w:rPr>
                <w:rFonts w:ascii="Calibri" w:hAnsi="Calibri"/>
                <w:color w:val="auto"/>
                <w:sz w:val="20"/>
                <w:szCs w:val="20"/>
              </w:rPr>
              <w:t>EACMS and PACS associated with Medium Impact BES Cyber Systems with External Routable Connectivity</w:t>
            </w:r>
          </w:p>
        </w:tc>
        <w:tc>
          <w:tcPr>
            <w:tcW w:w="3355" w:type="dxa"/>
            <w:tcBorders>
              <w:top w:val="single" w:sz="4" w:space="0" w:color="auto"/>
              <w:left w:val="single" w:sz="4" w:space="0" w:color="auto"/>
              <w:bottom w:val="single" w:sz="4" w:space="0" w:color="auto"/>
              <w:right w:val="single" w:sz="4" w:space="0" w:color="auto"/>
            </w:tcBorders>
            <w:hideMark/>
          </w:tcPr>
          <w:p w14:paraId="6F0FA9D5" w14:textId="622FD157" w:rsidR="008E3792" w:rsidRPr="005624E3" w:rsidRDefault="009959AB" w:rsidP="006D2CF8">
            <w:pPr>
              <w:autoSpaceDE/>
              <w:autoSpaceDN/>
              <w:adjustRightInd/>
              <w:spacing w:before="120"/>
              <w:rPr>
                <w:rFonts w:ascii="Calibri" w:hAnsi="Calibri"/>
                <w:color w:val="auto"/>
                <w:sz w:val="20"/>
                <w:szCs w:val="20"/>
              </w:rPr>
            </w:pPr>
            <w:r w:rsidRPr="009959AB">
              <w:rPr>
                <w:rFonts w:ascii="Calibri" w:eastAsia="ヒラギノ角ゴ Pro W3" w:hAnsi="Calibri" w:cs="Times New Roman"/>
                <w:color w:val="auto"/>
                <w:sz w:val="20"/>
                <w:szCs w:val="20"/>
              </w:rPr>
              <w:t>Have one or more method(s) to determine authenticated vendor-initiated remote connections.</w:t>
            </w:r>
          </w:p>
        </w:tc>
        <w:tc>
          <w:tcPr>
            <w:tcW w:w="3355" w:type="dxa"/>
            <w:tcBorders>
              <w:top w:val="single" w:sz="4" w:space="0" w:color="auto"/>
              <w:left w:val="single" w:sz="4" w:space="0" w:color="auto"/>
              <w:bottom w:val="single" w:sz="4" w:space="0" w:color="auto"/>
              <w:right w:val="single" w:sz="4" w:space="0" w:color="auto"/>
            </w:tcBorders>
            <w:hideMark/>
          </w:tcPr>
          <w:p w14:paraId="63E3EA7A" w14:textId="77777777" w:rsidR="009959AB" w:rsidRDefault="009959AB" w:rsidP="009959AB">
            <w:pPr>
              <w:autoSpaceDE/>
              <w:autoSpaceDN/>
              <w:adjustRightInd/>
              <w:spacing w:before="120"/>
              <w:rPr>
                <w:rFonts w:ascii="Calibri" w:hAnsi="Calibri"/>
                <w:color w:val="auto"/>
                <w:sz w:val="20"/>
                <w:szCs w:val="20"/>
              </w:rPr>
            </w:pPr>
            <w:r w:rsidRPr="009959AB">
              <w:rPr>
                <w:rFonts w:ascii="Calibri" w:hAnsi="Calibri"/>
                <w:color w:val="auto"/>
                <w:sz w:val="20"/>
                <w:szCs w:val="20"/>
              </w:rPr>
              <w:t>Examples of evidence may include, but are not limited to, documentation of the methods used to determine authenticated vendor-initiated remote connections, such as:</w:t>
            </w:r>
          </w:p>
          <w:p w14:paraId="46F35467" w14:textId="10D8AFFB" w:rsidR="008E3792" w:rsidRPr="009959AB" w:rsidRDefault="009959AB" w:rsidP="009959AB">
            <w:pPr>
              <w:pStyle w:val="ListParagraph"/>
              <w:numPr>
                <w:ilvl w:val="0"/>
                <w:numId w:val="2"/>
              </w:numPr>
              <w:autoSpaceDE/>
              <w:autoSpaceDN/>
              <w:adjustRightInd/>
              <w:spacing w:before="120"/>
              <w:rPr>
                <w:rFonts w:ascii="Calibri" w:hAnsi="Calibri"/>
                <w:color w:val="auto"/>
                <w:sz w:val="20"/>
                <w:szCs w:val="20"/>
              </w:rPr>
            </w:pPr>
            <w:r w:rsidRPr="009959AB">
              <w:rPr>
                <w:rFonts w:ascii="Calibri" w:hAnsi="Calibri"/>
                <w:color w:val="auto"/>
                <w:sz w:val="20"/>
                <w:szCs w:val="20"/>
              </w:rPr>
              <w:t>Methods for accessing logged or monitoring information to determine authenticated vendor-initiated remote connections.</w:t>
            </w:r>
          </w:p>
        </w:tc>
      </w:tr>
    </w:tbl>
    <w:p w14:paraId="2D94AB07" w14:textId="77777777" w:rsidR="008E3792" w:rsidRPr="00553394" w:rsidRDefault="008E3792" w:rsidP="008E3792">
      <w:pPr>
        <w:spacing w:before="120"/>
        <w:ind w:left="720" w:hanging="720"/>
        <w:rPr>
          <w:rFonts w:asciiTheme="minorHAnsi" w:hAnsiTheme="minorHAnsi" w:cs="Times New Roman"/>
          <w:color w:val="auto"/>
          <w:sz w:val="22"/>
          <w:szCs w:val="22"/>
        </w:rPr>
      </w:pPr>
    </w:p>
    <w:p w14:paraId="3B7204C8" w14:textId="77777777" w:rsidR="008E3792" w:rsidRPr="006C43BC" w:rsidRDefault="008E3792" w:rsidP="008E379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02E534F" w14:textId="77777777" w:rsidR="008E3792" w:rsidRPr="00A5228E" w:rsidRDefault="008E3792" w:rsidP="008E379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C3ED1B2" w14:textId="77777777" w:rsidR="008E3792" w:rsidRPr="006C43BC" w:rsidRDefault="008E3792" w:rsidP="008E379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0FF64E5" w14:textId="77777777" w:rsidR="008E3792" w:rsidRPr="00705BB3" w:rsidRDefault="008E3792" w:rsidP="008E3792">
      <w:pPr>
        <w:widowControl w:val="0"/>
        <w:shd w:val="clear" w:color="auto" w:fill="CDFFCD"/>
        <w:jc w:val="both"/>
        <w:rPr>
          <w:rFonts w:asciiTheme="minorHAnsi" w:hAnsiTheme="minorHAnsi" w:cs="Times New Roman"/>
          <w:bCs/>
          <w:color w:val="auto"/>
          <w:sz w:val="22"/>
          <w:szCs w:val="22"/>
        </w:rPr>
      </w:pPr>
    </w:p>
    <w:p w14:paraId="60CE66C1" w14:textId="77777777" w:rsidR="008E3792" w:rsidRPr="00705BB3" w:rsidRDefault="008E3792" w:rsidP="008E3792">
      <w:pPr>
        <w:widowControl w:val="0"/>
        <w:shd w:val="clear" w:color="auto" w:fill="CDFFCD"/>
        <w:jc w:val="both"/>
        <w:rPr>
          <w:rFonts w:asciiTheme="minorHAnsi" w:hAnsiTheme="minorHAnsi" w:cs="Times New Roman"/>
          <w:bCs/>
          <w:color w:val="auto"/>
          <w:sz w:val="22"/>
          <w:szCs w:val="22"/>
        </w:rPr>
      </w:pPr>
    </w:p>
    <w:p w14:paraId="6948D17B" w14:textId="77777777" w:rsidR="008E3792" w:rsidRPr="006C43BC" w:rsidRDefault="008E3792" w:rsidP="008E3792">
      <w:pPr>
        <w:widowControl w:val="0"/>
        <w:spacing w:line="266" w:lineRule="exact"/>
        <w:rPr>
          <w:rFonts w:asciiTheme="minorHAnsi" w:hAnsiTheme="minorHAnsi" w:cs="Times New Roman"/>
          <w:b/>
          <w:bCs/>
        </w:rPr>
      </w:pPr>
    </w:p>
    <w:p w14:paraId="2999390C" w14:textId="77777777" w:rsidR="008E3792" w:rsidRPr="006C43BC" w:rsidRDefault="008E3792" w:rsidP="008E3792">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E3792" w:rsidRPr="00812336" w14:paraId="678AF1F2" w14:textId="77777777" w:rsidTr="006D2CF8">
        <w:tc>
          <w:tcPr>
            <w:tcW w:w="10995" w:type="dxa"/>
            <w:gridSpan w:val="6"/>
            <w:shd w:val="clear" w:color="auto" w:fill="DCDCFF"/>
            <w:vAlign w:val="bottom"/>
          </w:tcPr>
          <w:p w14:paraId="762E4145" w14:textId="77777777" w:rsidR="008E3792" w:rsidRPr="00812336" w:rsidRDefault="008E3792" w:rsidP="006D2CF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E3792" w:rsidRPr="00812336" w14:paraId="559DE1A7" w14:textId="77777777" w:rsidTr="006D2CF8">
        <w:tc>
          <w:tcPr>
            <w:tcW w:w="2340" w:type="dxa"/>
            <w:shd w:val="clear" w:color="auto" w:fill="DCDCFF"/>
            <w:vAlign w:val="bottom"/>
          </w:tcPr>
          <w:p w14:paraId="5870B0BF"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6397570"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55B32AA"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B369AA"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BE98AA8"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9791817" w14:textId="77777777" w:rsidR="008E3792" w:rsidRPr="00812336" w:rsidRDefault="008E3792" w:rsidP="006D2CF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E3792" w:rsidRPr="00705BB3" w14:paraId="12FA6DD5" w14:textId="77777777" w:rsidTr="006D2CF8">
        <w:tc>
          <w:tcPr>
            <w:tcW w:w="2340" w:type="dxa"/>
            <w:shd w:val="clear" w:color="auto" w:fill="CDFFCD"/>
          </w:tcPr>
          <w:p w14:paraId="24E69F75"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c>
          <w:tcPr>
            <w:tcW w:w="2070" w:type="dxa"/>
            <w:shd w:val="clear" w:color="auto" w:fill="CDFFCD"/>
          </w:tcPr>
          <w:p w14:paraId="3E801289"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c>
          <w:tcPr>
            <w:tcW w:w="1130" w:type="dxa"/>
            <w:shd w:val="clear" w:color="auto" w:fill="CDFFCD"/>
          </w:tcPr>
          <w:p w14:paraId="5253F31A"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c>
          <w:tcPr>
            <w:tcW w:w="1254" w:type="dxa"/>
            <w:shd w:val="clear" w:color="auto" w:fill="CDFFCD"/>
          </w:tcPr>
          <w:p w14:paraId="79A20468"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c>
          <w:tcPr>
            <w:tcW w:w="1196" w:type="dxa"/>
            <w:shd w:val="clear" w:color="auto" w:fill="CDFFCD"/>
          </w:tcPr>
          <w:p w14:paraId="5790136C"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c>
          <w:tcPr>
            <w:tcW w:w="3005" w:type="dxa"/>
            <w:shd w:val="clear" w:color="auto" w:fill="CDFFCD"/>
          </w:tcPr>
          <w:p w14:paraId="4D460A00" w14:textId="77777777" w:rsidR="008E3792" w:rsidRPr="00705BB3" w:rsidRDefault="008E3792" w:rsidP="006D2CF8">
            <w:pPr>
              <w:keepNext/>
              <w:autoSpaceDE/>
              <w:autoSpaceDN/>
              <w:adjustRightInd/>
              <w:rPr>
                <w:rFonts w:asciiTheme="minorHAnsi" w:hAnsiTheme="minorHAnsi" w:cs="Times New Roman"/>
                <w:color w:val="auto"/>
                <w:sz w:val="22"/>
                <w:szCs w:val="22"/>
              </w:rPr>
            </w:pPr>
          </w:p>
        </w:tc>
      </w:tr>
      <w:tr w:rsidR="008E3792" w:rsidRPr="00705BB3" w14:paraId="3AC05E6C" w14:textId="77777777" w:rsidTr="006D2CF8">
        <w:tc>
          <w:tcPr>
            <w:tcW w:w="2340" w:type="dxa"/>
            <w:shd w:val="clear" w:color="auto" w:fill="CDFFCD"/>
          </w:tcPr>
          <w:p w14:paraId="2C5430F6"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2070" w:type="dxa"/>
            <w:shd w:val="clear" w:color="auto" w:fill="CDFFCD"/>
          </w:tcPr>
          <w:p w14:paraId="34E72A21"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30" w:type="dxa"/>
            <w:shd w:val="clear" w:color="auto" w:fill="CDFFCD"/>
          </w:tcPr>
          <w:p w14:paraId="234808E2"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254" w:type="dxa"/>
            <w:shd w:val="clear" w:color="auto" w:fill="CDFFCD"/>
          </w:tcPr>
          <w:p w14:paraId="1D89983A"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96" w:type="dxa"/>
            <w:shd w:val="clear" w:color="auto" w:fill="CDFFCD"/>
          </w:tcPr>
          <w:p w14:paraId="42A19F8B"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3005" w:type="dxa"/>
            <w:shd w:val="clear" w:color="auto" w:fill="CDFFCD"/>
          </w:tcPr>
          <w:p w14:paraId="4D72735C" w14:textId="77777777" w:rsidR="008E3792" w:rsidRPr="00705BB3" w:rsidRDefault="008E3792" w:rsidP="006D2CF8">
            <w:pPr>
              <w:autoSpaceDE/>
              <w:autoSpaceDN/>
              <w:adjustRightInd/>
              <w:rPr>
                <w:rFonts w:asciiTheme="minorHAnsi" w:hAnsiTheme="minorHAnsi" w:cs="Times New Roman"/>
                <w:color w:val="auto"/>
                <w:sz w:val="22"/>
                <w:szCs w:val="22"/>
              </w:rPr>
            </w:pPr>
          </w:p>
        </w:tc>
      </w:tr>
      <w:tr w:rsidR="008E3792" w:rsidRPr="00705BB3" w14:paraId="75028E02" w14:textId="77777777" w:rsidTr="006D2CF8">
        <w:tc>
          <w:tcPr>
            <w:tcW w:w="2340" w:type="dxa"/>
            <w:shd w:val="clear" w:color="auto" w:fill="CDFFCD"/>
          </w:tcPr>
          <w:p w14:paraId="00F33273"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2070" w:type="dxa"/>
            <w:shd w:val="clear" w:color="auto" w:fill="CDFFCD"/>
          </w:tcPr>
          <w:p w14:paraId="0CE317C2"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30" w:type="dxa"/>
            <w:shd w:val="clear" w:color="auto" w:fill="CDFFCD"/>
          </w:tcPr>
          <w:p w14:paraId="7F1326DF"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254" w:type="dxa"/>
            <w:shd w:val="clear" w:color="auto" w:fill="CDFFCD"/>
          </w:tcPr>
          <w:p w14:paraId="1CC7239A"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96" w:type="dxa"/>
            <w:shd w:val="clear" w:color="auto" w:fill="CDFFCD"/>
          </w:tcPr>
          <w:p w14:paraId="1EAD7A14"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3005" w:type="dxa"/>
            <w:shd w:val="clear" w:color="auto" w:fill="CDFFCD"/>
          </w:tcPr>
          <w:p w14:paraId="00310E69" w14:textId="77777777" w:rsidR="008E3792" w:rsidRPr="00705BB3" w:rsidRDefault="008E3792" w:rsidP="006D2CF8">
            <w:pPr>
              <w:autoSpaceDE/>
              <w:autoSpaceDN/>
              <w:adjustRightInd/>
              <w:rPr>
                <w:rFonts w:asciiTheme="minorHAnsi" w:hAnsiTheme="minorHAnsi" w:cs="Times New Roman"/>
                <w:color w:val="auto"/>
                <w:sz w:val="22"/>
                <w:szCs w:val="22"/>
              </w:rPr>
            </w:pPr>
          </w:p>
        </w:tc>
      </w:tr>
    </w:tbl>
    <w:p w14:paraId="7E0EE7F2" w14:textId="77777777" w:rsidR="008E3792" w:rsidRPr="006C43BC" w:rsidRDefault="008E3792" w:rsidP="008E3792">
      <w:pPr>
        <w:widowControl w:val="0"/>
        <w:rPr>
          <w:rFonts w:asciiTheme="minorHAnsi" w:hAnsiTheme="minorHAnsi" w:cs="Times New Roman"/>
        </w:rPr>
      </w:pPr>
    </w:p>
    <w:p w14:paraId="1CE53BDB" w14:textId="77777777" w:rsidR="008E3792" w:rsidRPr="006C43BC" w:rsidRDefault="008E3792" w:rsidP="008E379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E3792" w:rsidRPr="00705BB3" w14:paraId="31B6E2B7" w14:textId="77777777" w:rsidTr="006D2CF8">
        <w:tc>
          <w:tcPr>
            <w:tcW w:w="11016" w:type="dxa"/>
            <w:shd w:val="clear" w:color="auto" w:fill="auto"/>
          </w:tcPr>
          <w:p w14:paraId="21360DA9" w14:textId="77777777" w:rsidR="008E3792" w:rsidRPr="00705BB3" w:rsidRDefault="008E3792" w:rsidP="006D2CF8">
            <w:pPr>
              <w:widowControl w:val="0"/>
              <w:rPr>
                <w:rFonts w:asciiTheme="minorHAnsi" w:hAnsiTheme="minorHAnsi" w:cs="Times New Roman"/>
                <w:sz w:val="22"/>
                <w:szCs w:val="22"/>
              </w:rPr>
            </w:pPr>
          </w:p>
        </w:tc>
      </w:tr>
      <w:tr w:rsidR="008E3792" w:rsidRPr="00705BB3" w14:paraId="1A402D20" w14:textId="77777777" w:rsidTr="006D2CF8">
        <w:tc>
          <w:tcPr>
            <w:tcW w:w="11016" w:type="dxa"/>
            <w:shd w:val="clear" w:color="auto" w:fill="auto"/>
          </w:tcPr>
          <w:p w14:paraId="5024438C" w14:textId="77777777" w:rsidR="008E3792" w:rsidRPr="00705BB3" w:rsidRDefault="008E3792" w:rsidP="006D2CF8">
            <w:pPr>
              <w:widowControl w:val="0"/>
              <w:rPr>
                <w:rFonts w:asciiTheme="minorHAnsi" w:hAnsiTheme="minorHAnsi" w:cs="Times New Roman"/>
                <w:sz w:val="22"/>
                <w:szCs w:val="22"/>
              </w:rPr>
            </w:pPr>
          </w:p>
        </w:tc>
      </w:tr>
      <w:tr w:rsidR="008E3792" w:rsidRPr="00705BB3" w14:paraId="1B40DF58" w14:textId="77777777" w:rsidTr="006D2CF8">
        <w:tc>
          <w:tcPr>
            <w:tcW w:w="11016" w:type="dxa"/>
            <w:shd w:val="clear" w:color="auto" w:fill="auto"/>
          </w:tcPr>
          <w:p w14:paraId="2B0FE13E" w14:textId="77777777" w:rsidR="008E3792" w:rsidRPr="00705BB3" w:rsidRDefault="008E3792" w:rsidP="006D2CF8">
            <w:pPr>
              <w:widowControl w:val="0"/>
              <w:rPr>
                <w:rFonts w:asciiTheme="minorHAnsi" w:hAnsiTheme="minorHAnsi" w:cs="Times New Roman"/>
                <w:sz w:val="22"/>
                <w:szCs w:val="22"/>
              </w:rPr>
            </w:pPr>
          </w:p>
        </w:tc>
      </w:tr>
    </w:tbl>
    <w:p w14:paraId="22C4E1F3" w14:textId="77777777" w:rsidR="008E3792" w:rsidRPr="006C43BC" w:rsidRDefault="008E3792" w:rsidP="008E3792">
      <w:pPr>
        <w:widowControl w:val="0"/>
        <w:rPr>
          <w:rFonts w:asciiTheme="minorHAnsi" w:hAnsiTheme="minorHAnsi" w:cs="Times New Roman"/>
        </w:rPr>
      </w:pPr>
    </w:p>
    <w:p w14:paraId="761CFCD8" w14:textId="58ABE56F" w:rsidR="008E3792" w:rsidRPr="00722443" w:rsidRDefault="008E3792" w:rsidP="008E3792">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CIP-005-7</w:t>
      </w:r>
      <w:r w:rsidR="00E72D97">
        <w:t xml:space="preserve"> R</w:t>
      </w:r>
      <w:r w:rsidR="0091799F">
        <w:t>3</w:t>
      </w:r>
      <w:r>
        <w:t xml:space="preserve">, Part </w:t>
      </w:r>
      <w:r w:rsidR="0091799F">
        <w:t>3</w:t>
      </w:r>
      <w:r>
        <w:t>.1</w:t>
      </w:r>
    </w:p>
    <w:p w14:paraId="511CD4F1" w14:textId="77777777" w:rsidR="008E3792" w:rsidRPr="006C43BC" w:rsidRDefault="008E3792" w:rsidP="008E379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E3792" w:rsidRPr="00602328" w14:paraId="30ABC00D" w14:textId="77777777" w:rsidTr="00C55246">
        <w:tc>
          <w:tcPr>
            <w:tcW w:w="374" w:type="dxa"/>
            <w:vAlign w:val="center"/>
          </w:tcPr>
          <w:p w14:paraId="5A21FFBC" w14:textId="77777777" w:rsidR="008E3792" w:rsidRPr="00602328" w:rsidRDefault="008E3792"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655CB57F" w14:textId="7EBF69BB" w:rsidR="008E3792" w:rsidRPr="00602328" w:rsidRDefault="00275D69" w:rsidP="006D2CF8">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Pr>
                <w:rFonts w:asciiTheme="minorHAnsi" w:hAnsiTheme="minorHAnsi" w:cs="Times New Roman"/>
                <w:color w:val="auto"/>
              </w:rPr>
              <w:t>h</w:t>
            </w:r>
            <w:r w:rsidRPr="0066202F">
              <w:rPr>
                <w:rFonts w:asciiTheme="minorHAnsi" w:hAnsiTheme="minorHAnsi" w:cs="Times New Roman"/>
                <w:color w:val="auto"/>
              </w:rPr>
              <w:t xml:space="preserve">ave one or more methods </w:t>
            </w:r>
            <w:r>
              <w:rPr>
                <w:rFonts w:asciiTheme="minorHAnsi" w:hAnsiTheme="minorHAnsi" w:cs="Times New Roman"/>
                <w:color w:val="auto"/>
              </w:rPr>
              <w:t xml:space="preserve">to determine </w:t>
            </w:r>
            <w:r w:rsidR="00AB3A3D">
              <w:rPr>
                <w:rFonts w:asciiTheme="minorHAnsi" w:hAnsiTheme="minorHAnsi" w:cs="Times New Roman"/>
                <w:color w:val="auto"/>
              </w:rPr>
              <w:t xml:space="preserve">authenticated </w:t>
            </w:r>
            <w:r>
              <w:rPr>
                <w:rFonts w:asciiTheme="minorHAnsi" w:hAnsiTheme="minorHAnsi" w:cs="Times New Roman"/>
                <w:color w:val="auto"/>
              </w:rPr>
              <w:t>vendor-initiated remote connections</w:t>
            </w:r>
            <w:r w:rsidR="00F54ACF">
              <w:rPr>
                <w:rFonts w:asciiTheme="minorHAnsi" w:hAnsiTheme="minorHAnsi" w:cs="Times New Roman"/>
                <w:color w:val="auto"/>
              </w:rPr>
              <w:t>.</w:t>
            </w:r>
          </w:p>
        </w:tc>
      </w:tr>
      <w:tr w:rsidR="008E3792" w:rsidRPr="006D5333" w14:paraId="50592E76" w14:textId="77777777" w:rsidTr="00C55246">
        <w:tc>
          <w:tcPr>
            <w:tcW w:w="374" w:type="dxa"/>
          </w:tcPr>
          <w:p w14:paraId="430D5DF8" w14:textId="77777777" w:rsidR="008E3792" w:rsidRPr="006D5333" w:rsidRDefault="008E3792"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41A85F07" w14:textId="25ADC199" w:rsidR="001152DD" w:rsidRPr="001152DD" w:rsidRDefault="001152DD" w:rsidP="001152DD">
            <w:pPr>
              <w:rPr>
                <w:rFonts w:asciiTheme="minorHAnsi" w:hAnsiTheme="minorHAnsi" w:cstheme="minorHAnsi"/>
              </w:rPr>
            </w:pPr>
            <w:r w:rsidRPr="001152DD">
              <w:rPr>
                <w:rFonts w:asciiTheme="minorHAnsi" w:hAnsiTheme="minorHAnsi" w:cstheme="minorHAnsi"/>
              </w:rPr>
              <w:t xml:space="preserve">Verify the Responsible Entity is capable of determining authenticated vendor-initiated remote connections by implementing </w:t>
            </w:r>
            <w:r w:rsidR="004B70AB">
              <w:rPr>
                <w:rFonts w:asciiTheme="minorHAnsi" w:hAnsiTheme="minorHAnsi" w:cstheme="minorHAnsi"/>
              </w:rPr>
              <w:t>the</w:t>
            </w:r>
            <w:r w:rsidRPr="001152DD">
              <w:rPr>
                <w:rFonts w:asciiTheme="minorHAnsi" w:hAnsiTheme="minorHAnsi" w:cstheme="minorHAnsi"/>
              </w:rPr>
              <w:t xml:space="preserve"> documented process either:</w:t>
            </w:r>
          </w:p>
          <w:p w14:paraId="690C9784" w14:textId="77777777" w:rsidR="001152DD" w:rsidRPr="001152DD" w:rsidRDefault="001152DD" w:rsidP="001152DD">
            <w:pPr>
              <w:pStyle w:val="ListParagraph"/>
              <w:numPr>
                <w:ilvl w:val="0"/>
                <w:numId w:val="24"/>
              </w:numPr>
              <w:autoSpaceDE/>
              <w:autoSpaceDN/>
              <w:adjustRightInd/>
              <w:spacing w:after="160" w:line="259" w:lineRule="auto"/>
              <w:rPr>
                <w:rFonts w:asciiTheme="minorHAnsi" w:hAnsiTheme="minorHAnsi" w:cstheme="minorHAnsi"/>
                <w:color w:val="auto"/>
              </w:rPr>
            </w:pPr>
            <w:r w:rsidRPr="001152DD">
              <w:rPr>
                <w:rFonts w:asciiTheme="minorHAnsi" w:hAnsiTheme="minorHAnsi" w:cstheme="minorHAnsi"/>
              </w:rPr>
              <w:t>Continuously, providing connection information in real time. In this case evidence of the continuous monitoring should be reviewed to verify the capability.</w:t>
            </w:r>
          </w:p>
          <w:p w14:paraId="72DAD639" w14:textId="6C6E930F" w:rsidR="008E3792" w:rsidRDefault="001152DD" w:rsidP="001152DD">
            <w:pPr>
              <w:pStyle w:val="ListParagraph"/>
              <w:numPr>
                <w:ilvl w:val="0"/>
                <w:numId w:val="24"/>
              </w:numPr>
              <w:autoSpaceDE/>
              <w:autoSpaceDN/>
              <w:adjustRightInd/>
              <w:spacing w:after="160" w:line="259" w:lineRule="auto"/>
              <w:rPr>
                <w:rFonts w:asciiTheme="minorHAnsi" w:hAnsiTheme="minorHAnsi" w:cs="Times New Roman"/>
                <w:color w:val="auto"/>
              </w:rPr>
            </w:pPr>
            <w:r w:rsidRPr="001152DD">
              <w:rPr>
                <w:rFonts w:asciiTheme="minorHAnsi" w:hAnsiTheme="minorHAnsi" w:cstheme="minorHAnsi"/>
              </w:rPr>
              <w:t>On demand, initiated as needed by the Responsible Entity. In this case, a live demonstration or other means of verification of the ability may be used.</w:t>
            </w:r>
          </w:p>
        </w:tc>
      </w:tr>
    </w:tbl>
    <w:p w14:paraId="71FE3B11" w14:textId="77777777" w:rsidR="008E3792" w:rsidRPr="006C43BC" w:rsidRDefault="008E3792" w:rsidP="008E3792">
      <w:pPr>
        <w:widowControl w:val="0"/>
        <w:tabs>
          <w:tab w:val="left" w:pos="0"/>
        </w:tabs>
        <w:rPr>
          <w:rFonts w:asciiTheme="minorHAnsi" w:hAnsiTheme="minorHAnsi" w:cs="Times New Roman"/>
          <w:b/>
          <w:bCs/>
        </w:rPr>
      </w:pPr>
    </w:p>
    <w:p w14:paraId="412CFD7A" w14:textId="77777777" w:rsidR="008E3792" w:rsidRPr="006C43BC" w:rsidRDefault="008E3792" w:rsidP="008E3792">
      <w:pPr>
        <w:pStyle w:val="RqtSection"/>
        <w:rPr>
          <w:color w:val="264D74"/>
        </w:rPr>
      </w:pPr>
      <w:r w:rsidRPr="006C43BC">
        <w:t>Auditor Notes:</w:t>
      </w:r>
      <w:r w:rsidRPr="006C43BC">
        <w:rPr>
          <w:color w:val="264D74"/>
        </w:rPr>
        <w:t xml:space="preserve"> </w:t>
      </w:r>
    </w:p>
    <w:p w14:paraId="7605065C" w14:textId="77777777" w:rsidR="008E3792" w:rsidRPr="0026059D" w:rsidRDefault="008E3792" w:rsidP="008E3792">
      <w:pPr>
        <w:autoSpaceDE/>
        <w:autoSpaceDN/>
        <w:adjustRightInd/>
        <w:rPr>
          <w:rFonts w:asciiTheme="minorHAnsi" w:hAnsiTheme="minorHAnsi" w:cs="Times New Roman"/>
        </w:rPr>
      </w:pPr>
    </w:p>
    <w:p w14:paraId="39D1FDD8" w14:textId="77777777" w:rsidR="008E3792" w:rsidRPr="00553394" w:rsidRDefault="008E3792" w:rsidP="008E3792">
      <w:pPr>
        <w:widowControl w:val="0"/>
        <w:spacing w:line="266" w:lineRule="exact"/>
        <w:rPr>
          <w:rFonts w:asciiTheme="minorHAnsi" w:hAnsiTheme="minorHAnsi" w:cs="Times New Roman"/>
          <w:b/>
          <w:u w:val="single"/>
        </w:rPr>
      </w:pPr>
      <w:r>
        <w:rPr>
          <w:rFonts w:asciiTheme="minorHAnsi" w:hAnsiTheme="minorHAnsi" w:cs="Times New Roman"/>
          <w:b/>
          <w:u w:val="single"/>
        </w:rPr>
        <w:br w:type="page"/>
      </w:r>
    </w:p>
    <w:p w14:paraId="48041C36" w14:textId="0611220C" w:rsidR="008E3792" w:rsidRPr="00553394" w:rsidRDefault="008E3792" w:rsidP="008E3792">
      <w:pPr>
        <w:spacing w:before="240" w:after="240"/>
        <w:outlineLvl w:val="1"/>
        <w:rPr>
          <w:rFonts w:asciiTheme="minorHAnsi" w:hAnsiTheme="minorHAnsi" w:cs="Times New Roman"/>
          <w:b/>
          <w:u w:val="single"/>
        </w:rPr>
      </w:pPr>
      <w:r w:rsidRPr="00553394">
        <w:rPr>
          <w:rFonts w:asciiTheme="minorHAnsi" w:hAnsiTheme="minorHAnsi" w:cs="Times New Roman"/>
          <w:b/>
          <w:u w:val="single"/>
        </w:rPr>
        <w:lastRenderedPageBreak/>
        <w:t>R</w:t>
      </w:r>
      <w:r w:rsidR="0091799F">
        <w:rPr>
          <w:rFonts w:asciiTheme="minorHAnsi" w:hAnsiTheme="minorHAnsi" w:cs="Times New Roman"/>
          <w:b/>
          <w:u w:val="single"/>
        </w:rPr>
        <w:t>3</w:t>
      </w:r>
      <w:r w:rsidRPr="00553394">
        <w:rPr>
          <w:rFonts w:asciiTheme="minorHAnsi" w:hAnsiTheme="minorHAnsi" w:cs="Times New Roman"/>
          <w:b/>
          <w:u w:val="single"/>
        </w:rPr>
        <w:t xml:space="preserve"> Part </w:t>
      </w:r>
      <w:r w:rsidR="0091799F">
        <w:rPr>
          <w:rFonts w:asciiTheme="minorHAnsi" w:hAnsiTheme="minorHAnsi" w:cs="Times New Roman"/>
          <w:b/>
          <w:u w:val="single"/>
        </w:rPr>
        <w:t>3</w:t>
      </w:r>
      <w:r w:rsidRPr="00553394">
        <w:rPr>
          <w:rFonts w:asciiTheme="minorHAnsi" w:hAnsiTheme="minorHAnsi" w:cs="Times New Roman"/>
          <w:b/>
          <w:u w:val="single"/>
        </w:rPr>
        <w:t>.2</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8E3792" w:rsidRPr="005624E3" w14:paraId="07E6E657" w14:textId="77777777" w:rsidTr="006D2CF8">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0BB2E2A" w14:textId="724DF7CC"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CIP-005</w:t>
            </w:r>
            <w:r>
              <w:rPr>
                <w:rFonts w:ascii="Calibri" w:hAnsi="Calibri"/>
                <w:b/>
                <w:color w:val="FFFFFF"/>
                <w:sz w:val="20"/>
                <w:szCs w:val="20"/>
              </w:rPr>
              <w:t>-7</w:t>
            </w:r>
            <w:r w:rsidRPr="005624E3">
              <w:rPr>
                <w:rFonts w:ascii="Calibri" w:hAnsi="Calibri"/>
                <w:b/>
                <w:color w:val="FFFFFF"/>
                <w:sz w:val="20"/>
                <w:szCs w:val="20"/>
              </w:rPr>
              <w:t xml:space="preserve"> Table R</w:t>
            </w:r>
            <w:r w:rsidR="0091799F">
              <w:rPr>
                <w:rFonts w:ascii="Calibri" w:hAnsi="Calibri"/>
                <w:b/>
                <w:color w:val="FFFFFF"/>
                <w:sz w:val="20"/>
                <w:szCs w:val="20"/>
              </w:rPr>
              <w:t>3</w:t>
            </w:r>
            <w:r w:rsidRPr="005624E3">
              <w:rPr>
                <w:rFonts w:ascii="Calibri" w:hAnsi="Calibri"/>
                <w:b/>
                <w:color w:val="FFFFFF"/>
                <w:sz w:val="20"/>
                <w:szCs w:val="20"/>
              </w:rPr>
              <w:t xml:space="preserve"> –</w:t>
            </w:r>
            <w:r w:rsidR="0091799F">
              <w:t xml:space="preserve"> </w:t>
            </w:r>
            <w:r w:rsidR="0091799F" w:rsidRPr="0091799F">
              <w:rPr>
                <w:rFonts w:ascii="Calibri" w:hAnsi="Calibri"/>
                <w:b/>
                <w:color w:val="FFFFFF"/>
                <w:sz w:val="20"/>
                <w:szCs w:val="20"/>
              </w:rPr>
              <w:t>Vendor Remote Access Management for EACMS and PACS</w:t>
            </w:r>
          </w:p>
        </w:tc>
      </w:tr>
      <w:tr w:rsidR="008E3792" w:rsidRPr="005624E3" w14:paraId="66E45B1D" w14:textId="77777777" w:rsidTr="006D2CF8">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401F4C5B"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0BC1141B"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092D0982"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1FD26E76" w14:textId="77777777" w:rsidR="008E3792" w:rsidRPr="005624E3" w:rsidRDefault="008E3792" w:rsidP="006D2CF8">
            <w:pPr>
              <w:autoSpaceDE/>
              <w:autoSpaceDN/>
              <w:adjustRightInd/>
              <w:spacing w:before="60" w:after="60"/>
              <w:jc w:val="center"/>
              <w:rPr>
                <w:rFonts w:ascii="Calibri" w:hAnsi="Calibri"/>
                <w:b/>
                <w:color w:val="FFFFFF"/>
                <w:sz w:val="20"/>
                <w:szCs w:val="20"/>
              </w:rPr>
            </w:pPr>
            <w:r w:rsidRPr="005624E3">
              <w:rPr>
                <w:rFonts w:ascii="Calibri" w:hAnsi="Calibri"/>
                <w:b/>
                <w:color w:val="FFFFFF"/>
                <w:sz w:val="20"/>
                <w:szCs w:val="20"/>
              </w:rPr>
              <w:t>Measures</w:t>
            </w:r>
          </w:p>
        </w:tc>
      </w:tr>
      <w:tr w:rsidR="008E3792" w:rsidRPr="005624E3" w14:paraId="207C342E" w14:textId="77777777" w:rsidTr="006D2CF8">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618854DB" w14:textId="2D534A32" w:rsidR="008E3792" w:rsidRPr="0091799F" w:rsidRDefault="0091799F" w:rsidP="0091799F">
            <w:pPr>
              <w:autoSpaceDE/>
              <w:autoSpaceDN/>
              <w:adjustRightInd/>
              <w:spacing w:before="120"/>
              <w:jc w:val="center"/>
              <w:rPr>
                <w:rFonts w:ascii="Calibri" w:hAnsi="Calibri"/>
                <w:b/>
                <w:bCs/>
                <w:color w:val="auto"/>
                <w:sz w:val="20"/>
                <w:szCs w:val="20"/>
              </w:rPr>
            </w:pPr>
            <w:r w:rsidRPr="0091799F">
              <w:rPr>
                <w:rFonts w:ascii="Calibri" w:hAnsi="Calibri"/>
                <w:b/>
                <w:bCs/>
                <w:color w:val="auto"/>
                <w:sz w:val="20"/>
                <w:szCs w:val="20"/>
              </w:rPr>
              <w:t>3</w:t>
            </w:r>
            <w:r w:rsidR="008E3792" w:rsidRPr="0091799F">
              <w:rPr>
                <w:rFonts w:ascii="Calibri" w:hAnsi="Calibri"/>
                <w:b/>
                <w:bCs/>
                <w:color w:val="auto"/>
                <w:sz w:val="20"/>
                <w:szCs w:val="20"/>
              </w:rPr>
              <w:t>.2</w:t>
            </w:r>
          </w:p>
        </w:tc>
        <w:tc>
          <w:tcPr>
            <w:tcW w:w="2820" w:type="dxa"/>
            <w:tcBorders>
              <w:top w:val="single" w:sz="4" w:space="0" w:color="auto"/>
              <w:left w:val="single" w:sz="4" w:space="0" w:color="auto"/>
              <w:bottom w:val="single" w:sz="4" w:space="0" w:color="auto"/>
              <w:right w:val="single" w:sz="4" w:space="0" w:color="auto"/>
            </w:tcBorders>
          </w:tcPr>
          <w:p w14:paraId="4A4A3321" w14:textId="77777777" w:rsidR="0091799F" w:rsidRPr="0091799F" w:rsidRDefault="0091799F" w:rsidP="0091799F">
            <w:pPr>
              <w:autoSpaceDE/>
              <w:autoSpaceDN/>
              <w:adjustRightInd/>
              <w:spacing w:before="120"/>
              <w:rPr>
                <w:rFonts w:ascii="Calibri" w:hAnsi="Calibri"/>
                <w:color w:val="auto"/>
                <w:sz w:val="20"/>
                <w:szCs w:val="20"/>
              </w:rPr>
            </w:pPr>
            <w:r w:rsidRPr="0091799F">
              <w:rPr>
                <w:rFonts w:ascii="Calibri" w:hAnsi="Calibri"/>
                <w:color w:val="auto"/>
                <w:sz w:val="20"/>
                <w:szCs w:val="20"/>
              </w:rPr>
              <w:t>EACMS and PACS associated with High Impact BES Cyber Systems</w:t>
            </w:r>
          </w:p>
          <w:p w14:paraId="2A3A0A03" w14:textId="1B985A3F" w:rsidR="008E3792" w:rsidRPr="005624E3" w:rsidRDefault="0091799F" w:rsidP="0091799F">
            <w:pPr>
              <w:autoSpaceDE/>
              <w:autoSpaceDN/>
              <w:adjustRightInd/>
              <w:spacing w:before="120"/>
              <w:rPr>
                <w:rFonts w:ascii="Calibri" w:hAnsi="Calibri"/>
                <w:color w:val="auto"/>
                <w:sz w:val="20"/>
                <w:szCs w:val="20"/>
              </w:rPr>
            </w:pPr>
            <w:r w:rsidRPr="0091799F">
              <w:rPr>
                <w:rFonts w:ascii="Calibri" w:hAnsi="Calibri"/>
                <w:color w:val="auto"/>
                <w:sz w:val="20"/>
                <w:szCs w:val="20"/>
              </w:rPr>
              <w:t>EACMS and PACS associated with Medium Impact BES Cyber Systems with External Routable Connectivity</w:t>
            </w:r>
          </w:p>
        </w:tc>
        <w:tc>
          <w:tcPr>
            <w:tcW w:w="3330" w:type="dxa"/>
            <w:tcBorders>
              <w:top w:val="single" w:sz="4" w:space="0" w:color="auto"/>
              <w:left w:val="single" w:sz="4" w:space="0" w:color="auto"/>
              <w:bottom w:val="single" w:sz="4" w:space="0" w:color="auto"/>
              <w:right w:val="single" w:sz="4" w:space="0" w:color="auto"/>
            </w:tcBorders>
            <w:hideMark/>
          </w:tcPr>
          <w:p w14:paraId="0F9EEEA2" w14:textId="3944F47C" w:rsidR="008E3792" w:rsidRPr="005624E3" w:rsidRDefault="0091799F" w:rsidP="006D2CF8">
            <w:pPr>
              <w:autoSpaceDE/>
              <w:autoSpaceDN/>
              <w:adjustRightInd/>
              <w:spacing w:before="120"/>
              <w:rPr>
                <w:rFonts w:ascii="Calibri" w:hAnsi="Calibri"/>
                <w:color w:val="auto"/>
                <w:sz w:val="20"/>
                <w:szCs w:val="20"/>
              </w:rPr>
            </w:pPr>
            <w:r w:rsidRPr="0091799F">
              <w:rPr>
                <w:rFonts w:ascii="Calibri" w:eastAsia="ヒラギノ角ゴ Pro W3" w:hAnsi="Calibri" w:cs="Times New Roman"/>
                <w:color w:val="auto"/>
                <w:sz w:val="20"/>
                <w:szCs w:val="20"/>
              </w:rPr>
              <w:t>Have one or more method(s) to terminate authenticated vendor-initiated remote connections and control the ability to reconnect.</w:t>
            </w:r>
          </w:p>
        </w:tc>
        <w:tc>
          <w:tcPr>
            <w:tcW w:w="4095" w:type="dxa"/>
            <w:tcBorders>
              <w:top w:val="single" w:sz="4" w:space="0" w:color="auto"/>
              <w:left w:val="single" w:sz="4" w:space="0" w:color="auto"/>
              <w:bottom w:val="single" w:sz="4" w:space="0" w:color="auto"/>
              <w:right w:val="single" w:sz="4" w:space="0" w:color="auto"/>
            </w:tcBorders>
            <w:hideMark/>
          </w:tcPr>
          <w:p w14:paraId="5F3572A6" w14:textId="1C674C94" w:rsidR="008E3792" w:rsidRPr="005624E3" w:rsidRDefault="0091799F" w:rsidP="006D2CF8">
            <w:pPr>
              <w:autoSpaceDE/>
              <w:autoSpaceDN/>
              <w:adjustRightInd/>
              <w:spacing w:before="120"/>
              <w:rPr>
                <w:rFonts w:ascii="Calibri" w:hAnsi="Calibri"/>
                <w:color w:val="auto"/>
                <w:sz w:val="20"/>
                <w:szCs w:val="20"/>
              </w:rPr>
            </w:pPr>
            <w:r w:rsidRPr="0091799F">
              <w:rPr>
                <w:rFonts w:ascii="Calibri" w:hAnsi="Calibri"/>
                <w:color w:val="auto"/>
                <w:sz w:val="20"/>
                <w:szCs w:val="20"/>
              </w:rPr>
              <w:t>Examples of evidence may include, but are not limited to, documentation of the methods(s) used to terminate authenticated vendor-initiated remote connections to applicable systems. Examples include terminating an active vendor-initiated shell/process/session or dropping an active vendor-initiated connection in</w:t>
            </w:r>
            <w:r>
              <w:rPr>
                <w:rFonts w:ascii="Calibri" w:hAnsi="Calibri"/>
                <w:color w:val="auto"/>
                <w:sz w:val="20"/>
                <w:szCs w:val="20"/>
              </w:rPr>
              <w:t xml:space="preserve"> </w:t>
            </w:r>
            <w:r w:rsidRPr="0091799F">
              <w:rPr>
                <w:rFonts w:ascii="Calibri" w:hAnsi="Calibri"/>
                <w:color w:val="auto"/>
                <w:sz w:val="20"/>
                <w:szCs w:val="20"/>
              </w:rPr>
              <w:t>a firewall. Methods to control the ability to reconnect, if necessary, could be: disabling an Active Directory account; disabling a security token; restricting IP addresses from vendor sources in a firewall; or physically disconnecting a network cable to prevent a reconnection.</w:t>
            </w:r>
          </w:p>
        </w:tc>
      </w:tr>
    </w:tbl>
    <w:p w14:paraId="57EA9570" w14:textId="77777777" w:rsidR="008E3792" w:rsidRPr="00553394" w:rsidRDefault="008E3792" w:rsidP="008E3792">
      <w:pPr>
        <w:spacing w:before="120"/>
        <w:ind w:left="720" w:hanging="720"/>
        <w:rPr>
          <w:rFonts w:asciiTheme="minorHAnsi" w:hAnsiTheme="minorHAnsi" w:cs="Times New Roman"/>
          <w:color w:val="auto"/>
          <w:sz w:val="22"/>
          <w:szCs w:val="22"/>
        </w:rPr>
      </w:pPr>
    </w:p>
    <w:p w14:paraId="5D73C386" w14:textId="77777777" w:rsidR="008E3792" w:rsidRPr="006C43BC" w:rsidRDefault="008E3792" w:rsidP="008E379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D20E3B7" w14:textId="77777777" w:rsidR="008E3792" w:rsidRPr="00A5228E" w:rsidRDefault="008E3792" w:rsidP="008E379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1CCBCDF" w14:textId="77777777" w:rsidR="008E3792" w:rsidRPr="006C43BC" w:rsidRDefault="008E3792" w:rsidP="008E379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676853D" w14:textId="77777777" w:rsidR="008E3792" w:rsidRPr="00705BB3" w:rsidRDefault="008E3792" w:rsidP="008E3792">
      <w:pPr>
        <w:widowControl w:val="0"/>
        <w:shd w:val="clear" w:color="auto" w:fill="CDFFCD"/>
        <w:jc w:val="both"/>
        <w:rPr>
          <w:rFonts w:asciiTheme="minorHAnsi" w:hAnsiTheme="minorHAnsi" w:cs="Times New Roman"/>
          <w:bCs/>
          <w:color w:val="auto"/>
          <w:sz w:val="22"/>
          <w:szCs w:val="22"/>
        </w:rPr>
      </w:pPr>
    </w:p>
    <w:p w14:paraId="5BE240E9" w14:textId="77777777" w:rsidR="008E3792" w:rsidRPr="00705BB3" w:rsidRDefault="008E3792" w:rsidP="008E3792">
      <w:pPr>
        <w:widowControl w:val="0"/>
        <w:shd w:val="clear" w:color="auto" w:fill="CDFFCD"/>
        <w:jc w:val="both"/>
        <w:rPr>
          <w:rFonts w:asciiTheme="minorHAnsi" w:hAnsiTheme="minorHAnsi" w:cs="Times New Roman"/>
          <w:bCs/>
          <w:color w:val="auto"/>
          <w:sz w:val="22"/>
          <w:szCs w:val="22"/>
        </w:rPr>
      </w:pPr>
    </w:p>
    <w:p w14:paraId="11E11CFD" w14:textId="77777777" w:rsidR="008E3792" w:rsidRPr="006C43BC" w:rsidRDefault="008E3792" w:rsidP="008E3792">
      <w:pPr>
        <w:widowControl w:val="0"/>
        <w:spacing w:line="266" w:lineRule="exact"/>
        <w:rPr>
          <w:rFonts w:asciiTheme="minorHAnsi" w:hAnsiTheme="minorHAnsi" w:cs="Times New Roman"/>
          <w:b/>
          <w:bCs/>
        </w:rPr>
      </w:pPr>
    </w:p>
    <w:p w14:paraId="0421D06F" w14:textId="77777777" w:rsidR="008E3792" w:rsidRPr="006C43BC" w:rsidRDefault="008E3792" w:rsidP="008E379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E3792" w:rsidRPr="00812336" w14:paraId="33C1A454" w14:textId="77777777" w:rsidTr="006D2CF8">
        <w:tc>
          <w:tcPr>
            <w:tcW w:w="10995" w:type="dxa"/>
            <w:gridSpan w:val="6"/>
            <w:shd w:val="clear" w:color="auto" w:fill="DCDCFF"/>
            <w:vAlign w:val="bottom"/>
          </w:tcPr>
          <w:p w14:paraId="2045E07B" w14:textId="77777777" w:rsidR="008E3792" w:rsidRPr="00812336" w:rsidRDefault="008E3792" w:rsidP="006D2CF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E3792" w:rsidRPr="00812336" w14:paraId="296686B5" w14:textId="77777777" w:rsidTr="006D2CF8">
        <w:tc>
          <w:tcPr>
            <w:tcW w:w="2340" w:type="dxa"/>
            <w:shd w:val="clear" w:color="auto" w:fill="DCDCFF"/>
            <w:vAlign w:val="bottom"/>
          </w:tcPr>
          <w:p w14:paraId="26C9F598"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CDFA236"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A5EAADD"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CDB16F"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A1CBE4D"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BD54AE" w14:textId="77777777" w:rsidR="008E3792" w:rsidRPr="00812336" w:rsidRDefault="008E3792" w:rsidP="006D2CF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E3792" w:rsidRPr="00705BB3" w14:paraId="346CBBA3" w14:textId="77777777" w:rsidTr="006D2CF8">
        <w:tc>
          <w:tcPr>
            <w:tcW w:w="2340" w:type="dxa"/>
            <w:shd w:val="clear" w:color="auto" w:fill="CDFFCD"/>
          </w:tcPr>
          <w:p w14:paraId="5D4A8C05"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2070" w:type="dxa"/>
            <w:shd w:val="clear" w:color="auto" w:fill="CDFFCD"/>
          </w:tcPr>
          <w:p w14:paraId="0FEA737C"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30" w:type="dxa"/>
            <w:shd w:val="clear" w:color="auto" w:fill="CDFFCD"/>
          </w:tcPr>
          <w:p w14:paraId="305D2374"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254" w:type="dxa"/>
            <w:shd w:val="clear" w:color="auto" w:fill="CDFFCD"/>
          </w:tcPr>
          <w:p w14:paraId="0025F6F4"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96" w:type="dxa"/>
            <w:shd w:val="clear" w:color="auto" w:fill="CDFFCD"/>
          </w:tcPr>
          <w:p w14:paraId="4B7FB200"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3005" w:type="dxa"/>
            <w:shd w:val="clear" w:color="auto" w:fill="CDFFCD"/>
          </w:tcPr>
          <w:p w14:paraId="7CDC8F27" w14:textId="77777777" w:rsidR="008E3792" w:rsidRPr="00705BB3" w:rsidRDefault="008E3792" w:rsidP="006D2CF8">
            <w:pPr>
              <w:autoSpaceDE/>
              <w:autoSpaceDN/>
              <w:adjustRightInd/>
              <w:rPr>
                <w:rFonts w:asciiTheme="minorHAnsi" w:hAnsiTheme="minorHAnsi" w:cs="Times New Roman"/>
                <w:color w:val="auto"/>
                <w:sz w:val="22"/>
                <w:szCs w:val="22"/>
              </w:rPr>
            </w:pPr>
          </w:p>
        </w:tc>
      </w:tr>
      <w:tr w:rsidR="008E3792" w:rsidRPr="00705BB3" w14:paraId="0BA463B5" w14:textId="77777777" w:rsidTr="006D2CF8">
        <w:tc>
          <w:tcPr>
            <w:tcW w:w="2340" w:type="dxa"/>
            <w:shd w:val="clear" w:color="auto" w:fill="CDFFCD"/>
          </w:tcPr>
          <w:p w14:paraId="4A67286B"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2070" w:type="dxa"/>
            <w:shd w:val="clear" w:color="auto" w:fill="CDFFCD"/>
          </w:tcPr>
          <w:p w14:paraId="7286604B"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30" w:type="dxa"/>
            <w:shd w:val="clear" w:color="auto" w:fill="CDFFCD"/>
          </w:tcPr>
          <w:p w14:paraId="28290BC4"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254" w:type="dxa"/>
            <w:shd w:val="clear" w:color="auto" w:fill="CDFFCD"/>
          </w:tcPr>
          <w:p w14:paraId="49B5350B"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96" w:type="dxa"/>
            <w:shd w:val="clear" w:color="auto" w:fill="CDFFCD"/>
          </w:tcPr>
          <w:p w14:paraId="47C0D4D7"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3005" w:type="dxa"/>
            <w:shd w:val="clear" w:color="auto" w:fill="CDFFCD"/>
          </w:tcPr>
          <w:p w14:paraId="4BB220E2" w14:textId="77777777" w:rsidR="008E3792" w:rsidRPr="00705BB3" w:rsidRDefault="008E3792" w:rsidP="006D2CF8">
            <w:pPr>
              <w:autoSpaceDE/>
              <w:autoSpaceDN/>
              <w:adjustRightInd/>
              <w:rPr>
                <w:rFonts w:asciiTheme="minorHAnsi" w:hAnsiTheme="minorHAnsi" w:cs="Times New Roman"/>
                <w:color w:val="auto"/>
                <w:sz w:val="22"/>
                <w:szCs w:val="22"/>
              </w:rPr>
            </w:pPr>
          </w:p>
        </w:tc>
      </w:tr>
      <w:tr w:rsidR="008E3792" w:rsidRPr="00705BB3" w14:paraId="1FABD01B" w14:textId="77777777" w:rsidTr="006D2CF8">
        <w:tc>
          <w:tcPr>
            <w:tcW w:w="2340" w:type="dxa"/>
            <w:shd w:val="clear" w:color="auto" w:fill="CDFFCD"/>
          </w:tcPr>
          <w:p w14:paraId="3C91D5EB"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2070" w:type="dxa"/>
            <w:shd w:val="clear" w:color="auto" w:fill="CDFFCD"/>
          </w:tcPr>
          <w:p w14:paraId="41C876EE"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30" w:type="dxa"/>
            <w:shd w:val="clear" w:color="auto" w:fill="CDFFCD"/>
          </w:tcPr>
          <w:p w14:paraId="42876B24"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254" w:type="dxa"/>
            <w:shd w:val="clear" w:color="auto" w:fill="CDFFCD"/>
          </w:tcPr>
          <w:p w14:paraId="60262662"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1196" w:type="dxa"/>
            <w:shd w:val="clear" w:color="auto" w:fill="CDFFCD"/>
          </w:tcPr>
          <w:p w14:paraId="329B636E" w14:textId="77777777" w:rsidR="008E3792" w:rsidRPr="00705BB3" w:rsidRDefault="008E3792" w:rsidP="006D2CF8">
            <w:pPr>
              <w:autoSpaceDE/>
              <w:autoSpaceDN/>
              <w:adjustRightInd/>
              <w:rPr>
                <w:rFonts w:asciiTheme="minorHAnsi" w:hAnsiTheme="minorHAnsi" w:cs="Times New Roman"/>
                <w:color w:val="auto"/>
                <w:sz w:val="22"/>
                <w:szCs w:val="22"/>
              </w:rPr>
            </w:pPr>
          </w:p>
        </w:tc>
        <w:tc>
          <w:tcPr>
            <w:tcW w:w="3005" w:type="dxa"/>
            <w:shd w:val="clear" w:color="auto" w:fill="CDFFCD"/>
          </w:tcPr>
          <w:p w14:paraId="0E424709" w14:textId="77777777" w:rsidR="008E3792" w:rsidRPr="00705BB3" w:rsidRDefault="008E3792" w:rsidP="006D2CF8">
            <w:pPr>
              <w:autoSpaceDE/>
              <w:autoSpaceDN/>
              <w:adjustRightInd/>
              <w:rPr>
                <w:rFonts w:asciiTheme="minorHAnsi" w:hAnsiTheme="minorHAnsi" w:cs="Times New Roman"/>
                <w:color w:val="auto"/>
                <w:sz w:val="22"/>
                <w:szCs w:val="22"/>
              </w:rPr>
            </w:pPr>
          </w:p>
        </w:tc>
      </w:tr>
    </w:tbl>
    <w:p w14:paraId="1D5B5941" w14:textId="77777777" w:rsidR="008E3792" w:rsidRPr="006C43BC" w:rsidRDefault="008E3792" w:rsidP="008E3792">
      <w:pPr>
        <w:widowControl w:val="0"/>
        <w:rPr>
          <w:rFonts w:asciiTheme="minorHAnsi" w:hAnsiTheme="minorHAnsi" w:cs="Times New Roman"/>
        </w:rPr>
      </w:pPr>
    </w:p>
    <w:p w14:paraId="547BC3FD" w14:textId="77777777" w:rsidR="008E3792" w:rsidRPr="006C43BC" w:rsidRDefault="008E3792" w:rsidP="008E379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E3792" w:rsidRPr="00705BB3" w14:paraId="3AB77AFF" w14:textId="77777777" w:rsidTr="006D2CF8">
        <w:tc>
          <w:tcPr>
            <w:tcW w:w="11016" w:type="dxa"/>
            <w:shd w:val="clear" w:color="auto" w:fill="auto"/>
          </w:tcPr>
          <w:p w14:paraId="2B1AB5A6" w14:textId="77777777" w:rsidR="008E3792" w:rsidRPr="00705BB3" w:rsidRDefault="008E3792" w:rsidP="006D2CF8">
            <w:pPr>
              <w:widowControl w:val="0"/>
              <w:rPr>
                <w:rFonts w:asciiTheme="minorHAnsi" w:hAnsiTheme="minorHAnsi" w:cs="Times New Roman"/>
                <w:sz w:val="22"/>
                <w:szCs w:val="22"/>
              </w:rPr>
            </w:pPr>
          </w:p>
        </w:tc>
      </w:tr>
      <w:tr w:rsidR="008E3792" w:rsidRPr="00705BB3" w14:paraId="22DCBA25" w14:textId="77777777" w:rsidTr="006D2CF8">
        <w:tc>
          <w:tcPr>
            <w:tcW w:w="11016" w:type="dxa"/>
            <w:shd w:val="clear" w:color="auto" w:fill="auto"/>
          </w:tcPr>
          <w:p w14:paraId="2BF64C60" w14:textId="77777777" w:rsidR="008E3792" w:rsidRPr="00705BB3" w:rsidRDefault="008E3792" w:rsidP="006D2CF8">
            <w:pPr>
              <w:widowControl w:val="0"/>
              <w:rPr>
                <w:rFonts w:asciiTheme="minorHAnsi" w:hAnsiTheme="minorHAnsi" w:cs="Times New Roman"/>
                <w:sz w:val="22"/>
                <w:szCs w:val="22"/>
              </w:rPr>
            </w:pPr>
          </w:p>
        </w:tc>
      </w:tr>
      <w:tr w:rsidR="008E3792" w:rsidRPr="00705BB3" w14:paraId="448A0C2B" w14:textId="77777777" w:rsidTr="006D2CF8">
        <w:tc>
          <w:tcPr>
            <w:tcW w:w="11016" w:type="dxa"/>
            <w:shd w:val="clear" w:color="auto" w:fill="auto"/>
          </w:tcPr>
          <w:p w14:paraId="08DDEAEC" w14:textId="77777777" w:rsidR="008E3792" w:rsidRPr="00705BB3" w:rsidRDefault="008E3792" w:rsidP="006D2CF8">
            <w:pPr>
              <w:widowControl w:val="0"/>
              <w:rPr>
                <w:rFonts w:asciiTheme="minorHAnsi" w:hAnsiTheme="minorHAnsi" w:cs="Times New Roman"/>
                <w:sz w:val="22"/>
                <w:szCs w:val="22"/>
              </w:rPr>
            </w:pPr>
          </w:p>
        </w:tc>
      </w:tr>
    </w:tbl>
    <w:p w14:paraId="7F019C71" w14:textId="77777777" w:rsidR="008E3792" w:rsidRPr="006C43BC" w:rsidRDefault="008E3792" w:rsidP="008E3792">
      <w:pPr>
        <w:widowControl w:val="0"/>
        <w:rPr>
          <w:rFonts w:asciiTheme="minorHAnsi" w:hAnsiTheme="minorHAnsi" w:cs="Times New Roman"/>
        </w:rPr>
      </w:pPr>
    </w:p>
    <w:p w14:paraId="24C50311" w14:textId="77777777" w:rsidR="00AB3A3D" w:rsidRDefault="00AB3A3D">
      <w:pPr>
        <w:autoSpaceDE/>
        <w:autoSpaceDN/>
        <w:adjustRightInd/>
        <w:rPr>
          <w:rFonts w:asciiTheme="minorHAnsi" w:hAnsiTheme="minorHAnsi" w:cs="Times New Roman"/>
          <w:b/>
          <w:bCs/>
          <w:color w:val="auto"/>
        </w:rPr>
      </w:pPr>
      <w:r>
        <w:br w:type="page"/>
      </w:r>
    </w:p>
    <w:p w14:paraId="7BDB9E8C" w14:textId="15E8BF2F" w:rsidR="008E3792" w:rsidRPr="00722443" w:rsidRDefault="008E3792" w:rsidP="008E3792">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t>CIP-005-7</w:t>
      </w:r>
      <w:r w:rsidR="00E72D97">
        <w:t xml:space="preserve"> R</w:t>
      </w:r>
      <w:r w:rsidR="0091799F">
        <w:t>3</w:t>
      </w:r>
      <w:r>
        <w:t xml:space="preserve">, Part </w:t>
      </w:r>
      <w:r w:rsidR="0091799F">
        <w:t>3</w:t>
      </w:r>
      <w:r>
        <w:t>.2</w:t>
      </w:r>
    </w:p>
    <w:p w14:paraId="335E58AC" w14:textId="77777777" w:rsidR="008E3792" w:rsidRPr="006C43BC" w:rsidRDefault="008E3792" w:rsidP="008E379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E3792" w:rsidRPr="00602328" w14:paraId="4FECF418" w14:textId="77777777" w:rsidTr="00AB3A3D">
        <w:tc>
          <w:tcPr>
            <w:tcW w:w="374" w:type="dxa"/>
            <w:vAlign w:val="center"/>
          </w:tcPr>
          <w:p w14:paraId="457C830B" w14:textId="77777777" w:rsidR="008E3792" w:rsidRPr="00602328" w:rsidRDefault="008E3792"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4BC1E8D" w14:textId="77688B19" w:rsidR="008E3792" w:rsidRPr="00602328" w:rsidRDefault="00FB7066" w:rsidP="006D2CF8">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Pr>
                <w:rFonts w:asciiTheme="minorHAnsi" w:hAnsiTheme="minorHAnsi" w:cs="Times New Roman"/>
                <w:color w:val="auto"/>
              </w:rPr>
              <w:t>h</w:t>
            </w:r>
            <w:r w:rsidRPr="0066202F">
              <w:rPr>
                <w:rFonts w:asciiTheme="minorHAnsi" w:hAnsiTheme="minorHAnsi" w:cs="Times New Roman"/>
                <w:color w:val="auto"/>
              </w:rPr>
              <w:t xml:space="preserve">ave one or more methods </w:t>
            </w:r>
            <w:r>
              <w:rPr>
                <w:rFonts w:asciiTheme="minorHAnsi" w:hAnsiTheme="minorHAnsi" w:cs="Times New Roman"/>
                <w:color w:val="auto"/>
              </w:rPr>
              <w:t>to terminate authenticated vendor-initiated remote connections.</w:t>
            </w:r>
          </w:p>
        </w:tc>
      </w:tr>
      <w:tr w:rsidR="008E3792" w:rsidRPr="006D5333" w14:paraId="7B89B469" w14:textId="77777777" w:rsidTr="00AB3A3D">
        <w:tc>
          <w:tcPr>
            <w:tcW w:w="374" w:type="dxa"/>
            <w:tcBorders>
              <w:bottom w:val="single" w:sz="4" w:space="0" w:color="auto"/>
            </w:tcBorders>
          </w:tcPr>
          <w:p w14:paraId="505D13A3" w14:textId="77777777" w:rsidR="008E3792" w:rsidRPr="006D5333" w:rsidRDefault="008E3792"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1DC722AB" w14:textId="3F5C51FA" w:rsidR="008E3792" w:rsidRPr="00602328" w:rsidRDefault="00AB3A3D" w:rsidP="006D2CF8">
            <w:pPr>
              <w:widowControl w:val="0"/>
              <w:tabs>
                <w:tab w:val="left" w:pos="0"/>
                <w:tab w:val="left" w:pos="900"/>
                <w:tab w:val="left" w:pos="6360"/>
              </w:tabs>
              <w:rPr>
                <w:rFonts w:asciiTheme="minorHAnsi" w:hAnsiTheme="minorHAnsi" w:cs="Times New Roman"/>
                <w:color w:val="auto"/>
              </w:rPr>
            </w:pPr>
            <w:r w:rsidRPr="00602328">
              <w:rPr>
                <w:rFonts w:asciiTheme="minorHAnsi" w:hAnsiTheme="minorHAnsi" w:cs="Times New Roman"/>
                <w:color w:val="auto"/>
              </w:rPr>
              <w:t xml:space="preserve">Verify the </w:t>
            </w:r>
            <w:r>
              <w:rPr>
                <w:rFonts w:asciiTheme="minorHAnsi" w:hAnsiTheme="minorHAnsi" w:cs="Times New Roman"/>
                <w:color w:val="auto"/>
              </w:rPr>
              <w:t>Responsible Entity</w:t>
            </w:r>
            <w:r w:rsidRPr="00602328">
              <w:rPr>
                <w:rFonts w:asciiTheme="minorHAnsi" w:hAnsiTheme="minorHAnsi" w:cs="Times New Roman"/>
                <w:color w:val="auto"/>
              </w:rPr>
              <w:t xml:space="preserve"> has documented one or more processes which </w:t>
            </w:r>
            <w:r>
              <w:rPr>
                <w:rFonts w:asciiTheme="minorHAnsi" w:hAnsiTheme="minorHAnsi" w:cs="Times New Roman"/>
                <w:color w:val="auto"/>
              </w:rPr>
              <w:t>h</w:t>
            </w:r>
            <w:r w:rsidRPr="0066202F">
              <w:rPr>
                <w:rFonts w:asciiTheme="minorHAnsi" w:hAnsiTheme="minorHAnsi" w:cs="Times New Roman"/>
                <w:color w:val="auto"/>
              </w:rPr>
              <w:t xml:space="preserve">ave one or more methods </w:t>
            </w:r>
            <w:r>
              <w:rPr>
                <w:rFonts w:asciiTheme="minorHAnsi" w:hAnsiTheme="minorHAnsi" w:cs="Times New Roman"/>
                <w:color w:val="auto"/>
              </w:rPr>
              <w:t>to control the ability to reconnect authenticated vendor-initiated remote connections.</w:t>
            </w:r>
          </w:p>
        </w:tc>
      </w:tr>
      <w:tr w:rsidR="00AB3A3D" w:rsidRPr="006D5333" w14:paraId="4AF13C5E" w14:textId="77777777" w:rsidTr="00AB3A3D">
        <w:tc>
          <w:tcPr>
            <w:tcW w:w="374" w:type="dxa"/>
            <w:tcBorders>
              <w:bottom w:val="single" w:sz="4" w:space="0" w:color="auto"/>
            </w:tcBorders>
          </w:tcPr>
          <w:p w14:paraId="25227651" w14:textId="77777777" w:rsidR="00AB3A3D" w:rsidRPr="006D5333" w:rsidRDefault="00AB3A3D"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621D4E6" w14:textId="1CFB352F" w:rsidR="00AB3A3D" w:rsidRPr="00602328" w:rsidRDefault="00AB3A3D" w:rsidP="00AB3A3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is capable of </w:t>
            </w:r>
            <w:r w:rsidR="00B73CAD">
              <w:rPr>
                <w:rFonts w:asciiTheme="minorHAnsi" w:hAnsiTheme="minorHAnsi" w:cs="Times New Roman"/>
                <w:color w:val="auto"/>
              </w:rPr>
              <w:t>terminating</w:t>
            </w:r>
            <w:r>
              <w:rPr>
                <w:rFonts w:asciiTheme="minorHAnsi" w:hAnsiTheme="minorHAnsi" w:cs="Times New Roman"/>
                <w:color w:val="auto"/>
              </w:rPr>
              <w:t xml:space="preserve"> authenticated vendor-initiated remote connections</w:t>
            </w:r>
            <w:r w:rsidR="001152DD">
              <w:rPr>
                <w:rFonts w:asciiTheme="minorHAnsi" w:hAnsiTheme="minorHAnsi" w:cs="Times New Roman"/>
                <w:color w:val="auto"/>
              </w:rPr>
              <w:t xml:space="preserve"> by implementing the documented process.</w:t>
            </w:r>
          </w:p>
        </w:tc>
      </w:tr>
      <w:tr w:rsidR="00AB3A3D" w:rsidRPr="006D5333" w14:paraId="3CBB89FC" w14:textId="77777777" w:rsidTr="00AB3A3D">
        <w:tc>
          <w:tcPr>
            <w:tcW w:w="374" w:type="dxa"/>
            <w:tcBorders>
              <w:bottom w:val="single" w:sz="4" w:space="0" w:color="auto"/>
            </w:tcBorders>
          </w:tcPr>
          <w:p w14:paraId="6CDB2C7C" w14:textId="77777777" w:rsidR="00AB3A3D" w:rsidRPr="006D5333" w:rsidRDefault="00AB3A3D" w:rsidP="00A01718">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F467321" w14:textId="1906673C" w:rsidR="00AB3A3D" w:rsidRPr="00602328" w:rsidRDefault="00B73CAD" w:rsidP="00AB3A3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is capable of controlling the ability to reconnect authenticated vendor-initiated remote connections</w:t>
            </w:r>
            <w:r w:rsidR="001152DD">
              <w:rPr>
                <w:rFonts w:asciiTheme="minorHAnsi" w:hAnsiTheme="minorHAnsi" w:cs="Times New Roman"/>
                <w:color w:val="auto"/>
              </w:rPr>
              <w:t xml:space="preserve"> by implementing the documented process</w:t>
            </w:r>
            <w:r>
              <w:rPr>
                <w:rFonts w:asciiTheme="minorHAnsi" w:hAnsiTheme="minorHAnsi" w:cs="Times New Roman"/>
                <w:color w:val="auto"/>
              </w:rPr>
              <w:t>.</w:t>
            </w:r>
          </w:p>
        </w:tc>
      </w:tr>
    </w:tbl>
    <w:p w14:paraId="01A96FF4" w14:textId="77777777" w:rsidR="008E3792" w:rsidRPr="006C43BC" w:rsidRDefault="008E3792" w:rsidP="008E3792">
      <w:pPr>
        <w:widowControl w:val="0"/>
        <w:tabs>
          <w:tab w:val="left" w:pos="0"/>
        </w:tabs>
        <w:rPr>
          <w:rFonts w:asciiTheme="minorHAnsi" w:hAnsiTheme="minorHAnsi" w:cs="Times New Roman"/>
          <w:b/>
          <w:bCs/>
        </w:rPr>
      </w:pPr>
    </w:p>
    <w:p w14:paraId="5C388A3A" w14:textId="77777777" w:rsidR="008E3792" w:rsidRPr="006C43BC" w:rsidRDefault="008E3792" w:rsidP="008E3792">
      <w:pPr>
        <w:pStyle w:val="RqtSection"/>
        <w:rPr>
          <w:color w:val="264D74"/>
        </w:rPr>
      </w:pPr>
      <w:r w:rsidRPr="006C43BC">
        <w:t>Auditor Notes:</w:t>
      </w:r>
      <w:r w:rsidRPr="006C43BC">
        <w:rPr>
          <w:color w:val="264D74"/>
        </w:rPr>
        <w:t xml:space="preserve"> </w:t>
      </w:r>
    </w:p>
    <w:p w14:paraId="001BC1D2" w14:textId="1BCDB82A" w:rsidR="008E3792" w:rsidRDefault="008E3792">
      <w:pPr>
        <w:autoSpaceDE/>
        <w:autoSpaceDN/>
        <w:adjustRightInd/>
        <w:rPr>
          <w:rFonts w:asciiTheme="minorHAnsi" w:hAnsiTheme="minorHAnsi" w:cs="Times New Roman"/>
        </w:rPr>
      </w:pPr>
      <w:r>
        <w:rPr>
          <w:rFonts w:asciiTheme="minorHAnsi" w:hAnsiTheme="minorHAnsi" w:cs="Times New Roman"/>
        </w:rPr>
        <w:br w:type="page"/>
      </w:r>
    </w:p>
    <w:p w14:paraId="56B8CD23" w14:textId="4DF22C6C"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7"/>
      <w:r w:rsidR="00FD4903" w:rsidRPr="002A01BD">
        <w:t>:</w:t>
      </w:r>
    </w:p>
    <w:p w14:paraId="0AA2948E" w14:textId="77777777" w:rsidR="007E0126" w:rsidRPr="006C43BC" w:rsidRDefault="007E0126">
      <w:pPr>
        <w:autoSpaceDE/>
        <w:autoSpaceDN/>
        <w:adjustRightInd/>
        <w:rPr>
          <w:rFonts w:asciiTheme="minorHAnsi" w:hAnsiTheme="minorHAnsi"/>
        </w:rPr>
      </w:pPr>
    </w:p>
    <w:p w14:paraId="1A29C116" w14:textId="77777777" w:rsidR="00CC7E3E" w:rsidRPr="006C43BC" w:rsidRDefault="00CC7E3E" w:rsidP="00D97E2A">
      <w:pPr>
        <w:pStyle w:val="SubHead"/>
      </w:pPr>
      <w:bookmarkStart w:id="8" w:name="_Toc330463565"/>
      <w:r w:rsidRPr="006C43BC">
        <w:rPr>
          <w:rStyle w:val="SubtitleChar"/>
          <w:rFonts w:asciiTheme="minorHAnsi" w:hAnsiTheme="minorHAnsi" w:cs="Tahoma"/>
          <w:i w:val="0"/>
          <w:color w:val="auto"/>
        </w:rPr>
        <w:t>Reliability Standard</w:t>
      </w:r>
    </w:p>
    <w:p w14:paraId="4EE136FE" w14:textId="77777777" w:rsidR="00CC7E3E" w:rsidRDefault="00CC7E3E" w:rsidP="00CC7E3E">
      <w:pPr>
        <w:rPr>
          <w:rFonts w:asciiTheme="minorHAnsi" w:hAnsiTheme="minorHAnsi"/>
        </w:rPr>
      </w:pPr>
    </w:p>
    <w:p w14:paraId="31078B7C" w14:textId="6D8D8B41" w:rsidR="00ED6C9C" w:rsidRDefault="00ED6C9C" w:rsidP="00CC7E3E">
      <w:pPr>
        <w:rPr>
          <w:rFonts w:asciiTheme="minorHAnsi" w:hAnsiTheme="minorHAnsi"/>
        </w:rPr>
      </w:pPr>
      <w:r>
        <w:rPr>
          <w:rFonts w:asciiTheme="minorHAnsi" w:hAnsiTheme="minorHAnsi"/>
        </w:rPr>
        <w:t xml:space="preserve">The full text of </w:t>
      </w:r>
      <w:r w:rsidR="003967BF">
        <w:rPr>
          <w:rFonts w:asciiTheme="minorHAnsi" w:hAnsiTheme="minorHAnsi"/>
        </w:rPr>
        <w:t>CIP-005</w:t>
      </w:r>
      <w:r w:rsidR="00C657C2">
        <w:rPr>
          <w:rFonts w:asciiTheme="minorHAnsi" w:hAnsiTheme="minorHAnsi"/>
        </w:rPr>
        <w:t>-7</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097EEC64" w14:textId="77777777" w:rsidR="00567642" w:rsidRDefault="00567642" w:rsidP="00CC7E3E">
      <w:pPr>
        <w:rPr>
          <w:rFonts w:asciiTheme="minorHAnsi" w:hAnsiTheme="minorHAnsi"/>
        </w:rPr>
      </w:pPr>
    </w:p>
    <w:p w14:paraId="653F71B9"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4DFAA54A" w14:textId="77777777" w:rsidR="00567642" w:rsidRDefault="00567642" w:rsidP="00CC7E3E">
      <w:pPr>
        <w:rPr>
          <w:rFonts w:asciiTheme="minorHAnsi" w:hAnsiTheme="minorHAnsi"/>
        </w:rPr>
      </w:pPr>
    </w:p>
    <w:p w14:paraId="23A3F4FB"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3FA06A4" w14:textId="77777777" w:rsidR="007A379C" w:rsidRDefault="007A379C" w:rsidP="00CC7E3E">
      <w:pPr>
        <w:rPr>
          <w:rFonts w:asciiTheme="minorHAnsi" w:hAnsiTheme="minorHAnsi"/>
        </w:rPr>
      </w:pPr>
    </w:p>
    <w:p w14:paraId="09DDAA08"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17D0B054" w14:textId="77777777" w:rsidR="00ED6C9C" w:rsidRPr="006C43BC" w:rsidRDefault="00ED6C9C" w:rsidP="00CC7E3E">
      <w:pPr>
        <w:rPr>
          <w:rFonts w:asciiTheme="minorHAnsi" w:hAnsiTheme="minorHAnsi"/>
        </w:rPr>
      </w:pPr>
    </w:p>
    <w:p w14:paraId="3C093B91" w14:textId="77777777" w:rsidR="00490283" w:rsidRPr="006C43BC" w:rsidRDefault="00490283" w:rsidP="00D97E2A">
      <w:pPr>
        <w:pStyle w:val="SubHead"/>
        <w:rPr>
          <w:i/>
        </w:rPr>
      </w:pPr>
      <w:bookmarkStart w:id="9" w:name="_Toc323042589"/>
      <w:bookmarkStart w:id="10" w:name="_Toc330463566"/>
      <w:bookmarkEnd w:id="8"/>
      <w:r w:rsidRPr="006C43BC">
        <w:t>Sampling Methodology</w:t>
      </w:r>
      <w:bookmarkEnd w:id="9"/>
      <w:bookmarkEnd w:id="10"/>
    </w:p>
    <w:p w14:paraId="493EF43B" w14:textId="77777777" w:rsidR="00490283" w:rsidRPr="00216596"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216596">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F2C4B03" w14:textId="77777777" w:rsidR="00D97E2A" w:rsidRDefault="00D97E2A">
      <w:pPr>
        <w:autoSpaceDE/>
        <w:autoSpaceDN/>
        <w:adjustRightInd/>
        <w:rPr>
          <w:rFonts w:asciiTheme="minorHAnsi" w:eastAsiaTheme="majorEastAsia" w:hAnsiTheme="minorHAnsi" w:cs="Tahoma"/>
          <w:b/>
          <w:color w:val="auto"/>
          <w:spacing w:val="15"/>
          <w:u w:val="single"/>
        </w:rPr>
      </w:pPr>
    </w:p>
    <w:p w14:paraId="314661D2" w14:textId="77777777" w:rsidR="00CC7E3E" w:rsidRPr="006C43BC" w:rsidRDefault="00CC7E3E" w:rsidP="00CC440E">
      <w:pPr>
        <w:pStyle w:val="SubHead"/>
        <w:rPr>
          <w:rFonts w:cs="Arial"/>
          <w:i/>
        </w:rPr>
      </w:pPr>
      <w:r w:rsidRPr="006C43BC">
        <w:t>Regulatory Language</w:t>
      </w:r>
    </w:p>
    <w:p w14:paraId="742383D0" w14:textId="77777777" w:rsidR="00FD4903" w:rsidRPr="006C43BC" w:rsidRDefault="00FD4903" w:rsidP="00CC7E3E">
      <w:pPr>
        <w:rPr>
          <w:rFonts w:asciiTheme="minorHAnsi" w:hAnsiTheme="minorHAnsi"/>
        </w:rPr>
      </w:pPr>
    </w:p>
    <w:p w14:paraId="4A6AC7C4" w14:textId="30FB9739" w:rsidR="00C117D9" w:rsidRDefault="00C117D9" w:rsidP="00CC7E3E">
      <w:pPr>
        <w:rPr>
          <w:rFonts w:asciiTheme="minorHAnsi" w:hAnsiTheme="minorHAnsi"/>
        </w:rPr>
      </w:pPr>
      <w:r>
        <w:rPr>
          <w:rFonts w:asciiTheme="minorHAnsi" w:hAnsiTheme="minorHAnsi"/>
        </w:rPr>
        <w:t xml:space="preserve">FERC Letter Order </w:t>
      </w:r>
      <w:r w:rsidR="00AE485A">
        <w:rPr>
          <w:rFonts w:asciiTheme="minorHAnsi" w:hAnsiTheme="minorHAnsi"/>
        </w:rPr>
        <w:t xml:space="preserve">in docket RD21-2-000, </w:t>
      </w:r>
      <w:r w:rsidR="00C862BF" w:rsidRPr="00C862BF">
        <w:rPr>
          <w:rFonts w:asciiTheme="minorHAnsi" w:hAnsiTheme="minorHAnsi"/>
        </w:rPr>
        <w:t>174 FERC ¶ 61,193</w:t>
      </w:r>
      <w:r w:rsidR="00AE485A">
        <w:rPr>
          <w:rFonts w:asciiTheme="minorHAnsi" w:hAnsiTheme="minorHAnsi"/>
        </w:rPr>
        <w:t>,</w:t>
      </w:r>
      <w:r w:rsidR="00C862BF">
        <w:rPr>
          <w:rFonts w:asciiTheme="minorHAnsi" w:hAnsiTheme="minorHAnsi"/>
        </w:rPr>
        <w:t xml:space="preserve"> March 18, 2021</w:t>
      </w:r>
    </w:p>
    <w:p w14:paraId="51F9D0D0"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7CC8BF5" w14:textId="77777777" w:rsidR="00D54CB4" w:rsidRPr="00840537" w:rsidRDefault="00D54CB4" w:rsidP="00CC440E">
      <w:pPr>
        <w:pStyle w:val="SubHead"/>
      </w:pPr>
      <w:r w:rsidRPr="00840537">
        <w:lastRenderedPageBreak/>
        <w:t>Revision History</w:t>
      </w:r>
      <w:r w:rsidR="00CF0C11">
        <w:t xml:space="preserve"> for RSAW</w:t>
      </w:r>
    </w:p>
    <w:p w14:paraId="7D22326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800"/>
        <w:gridCol w:w="2160"/>
        <w:gridCol w:w="4973"/>
      </w:tblGrid>
      <w:tr w:rsidR="002A01BD" w:rsidRPr="009B28B0" w14:paraId="39CA0C0C" w14:textId="77777777" w:rsidTr="00B6447E">
        <w:tc>
          <w:tcPr>
            <w:tcW w:w="1525" w:type="dxa"/>
            <w:tcBorders>
              <w:top w:val="single" w:sz="4" w:space="0" w:color="000000"/>
              <w:left w:val="single" w:sz="4" w:space="0" w:color="000000"/>
              <w:bottom w:val="single" w:sz="2" w:space="0" w:color="000000"/>
              <w:right w:val="single" w:sz="4" w:space="0" w:color="000000"/>
            </w:tcBorders>
            <w:shd w:val="pct10" w:color="auto" w:fill="auto"/>
            <w:hideMark/>
          </w:tcPr>
          <w:p w14:paraId="23F3C786" w14:textId="77777777" w:rsidR="002A01BD" w:rsidRPr="009B28B0" w:rsidRDefault="002A01BD" w:rsidP="00553394">
            <w:pPr>
              <w:jc w:val="center"/>
              <w:rPr>
                <w:rFonts w:ascii="Calibri" w:hAnsi="Calibri" w:cs="Times New Roman"/>
                <w:b/>
              </w:rPr>
            </w:pPr>
            <w:r w:rsidRPr="009B28B0">
              <w:rPr>
                <w:rFonts w:ascii="Calibri" w:hAnsi="Calibri" w:cs="Times New Roman"/>
                <w:b/>
              </w:rPr>
              <w:t>Version</w:t>
            </w:r>
          </w:p>
        </w:tc>
        <w:tc>
          <w:tcPr>
            <w:tcW w:w="1800" w:type="dxa"/>
            <w:tcBorders>
              <w:top w:val="single" w:sz="4" w:space="0" w:color="000000"/>
              <w:left w:val="single" w:sz="4" w:space="0" w:color="000000"/>
              <w:bottom w:val="single" w:sz="2" w:space="0" w:color="000000"/>
              <w:right w:val="single" w:sz="4" w:space="0" w:color="000000"/>
            </w:tcBorders>
            <w:shd w:val="pct10" w:color="auto" w:fill="auto"/>
            <w:hideMark/>
          </w:tcPr>
          <w:p w14:paraId="5A3A2523" w14:textId="77777777" w:rsidR="002A01BD" w:rsidRPr="009B28B0" w:rsidRDefault="002A01BD" w:rsidP="00553394">
            <w:pPr>
              <w:jc w:val="center"/>
              <w:rPr>
                <w:rFonts w:ascii="Calibri" w:hAnsi="Calibri" w:cs="Times New Roman"/>
                <w:b/>
              </w:rPr>
            </w:pPr>
            <w:r w:rsidRPr="009B28B0">
              <w:rPr>
                <w:rFonts w:ascii="Calibri" w:hAnsi="Calibri" w:cs="Times New Roman"/>
                <w:b/>
              </w:rPr>
              <w:t>Date</w:t>
            </w:r>
          </w:p>
        </w:tc>
        <w:tc>
          <w:tcPr>
            <w:tcW w:w="2160" w:type="dxa"/>
            <w:tcBorders>
              <w:top w:val="single" w:sz="4" w:space="0" w:color="000000"/>
              <w:left w:val="single" w:sz="4" w:space="0" w:color="000000"/>
              <w:bottom w:val="single" w:sz="2" w:space="0" w:color="000000"/>
              <w:right w:val="single" w:sz="4" w:space="0" w:color="000000"/>
            </w:tcBorders>
            <w:shd w:val="pct10" w:color="auto" w:fill="auto"/>
            <w:hideMark/>
          </w:tcPr>
          <w:p w14:paraId="03AF982B" w14:textId="77777777" w:rsidR="002A01BD" w:rsidRPr="009B28B0" w:rsidRDefault="002A01BD" w:rsidP="00553394">
            <w:pPr>
              <w:jc w:val="center"/>
              <w:rPr>
                <w:rFonts w:ascii="Calibri" w:hAnsi="Calibri" w:cs="Times New Roman"/>
                <w:b/>
              </w:rPr>
            </w:pPr>
            <w:r w:rsidRPr="009B28B0">
              <w:rPr>
                <w:rFonts w:ascii="Calibri" w:hAnsi="Calibri" w:cs="Times New Roman"/>
                <w:b/>
              </w:rPr>
              <w:t>Reviewers</w:t>
            </w:r>
          </w:p>
        </w:tc>
        <w:tc>
          <w:tcPr>
            <w:tcW w:w="4973" w:type="dxa"/>
            <w:tcBorders>
              <w:top w:val="single" w:sz="4" w:space="0" w:color="000000"/>
              <w:left w:val="single" w:sz="4" w:space="0" w:color="000000"/>
              <w:bottom w:val="single" w:sz="2" w:space="0" w:color="000000"/>
              <w:right w:val="single" w:sz="4" w:space="0" w:color="000000"/>
            </w:tcBorders>
            <w:shd w:val="pct10" w:color="auto" w:fill="auto"/>
            <w:hideMark/>
          </w:tcPr>
          <w:p w14:paraId="026D650B" w14:textId="77777777" w:rsidR="002A01BD" w:rsidRPr="009B28B0" w:rsidRDefault="002A01BD" w:rsidP="00553394">
            <w:pPr>
              <w:jc w:val="center"/>
              <w:rPr>
                <w:rFonts w:ascii="Calibri" w:hAnsi="Calibri" w:cs="Times New Roman"/>
                <w:b/>
              </w:rPr>
            </w:pPr>
            <w:r w:rsidRPr="009B28B0">
              <w:rPr>
                <w:rFonts w:ascii="Calibri" w:hAnsi="Calibri" w:cs="Times New Roman"/>
                <w:b/>
              </w:rPr>
              <w:t>Revision Description</w:t>
            </w:r>
          </w:p>
        </w:tc>
      </w:tr>
      <w:tr w:rsidR="002A01BD" w:rsidRPr="009B28B0" w14:paraId="793E2E4E" w14:textId="77777777" w:rsidTr="00B6447E">
        <w:tc>
          <w:tcPr>
            <w:tcW w:w="1525" w:type="dxa"/>
            <w:tcBorders>
              <w:top w:val="single" w:sz="4" w:space="0" w:color="000000"/>
              <w:left w:val="single" w:sz="4" w:space="0" w:color="000000"/>
              <w:bottom w:val="single" w:sz="4" w:space="0" w:color="000000"/>
              <w:right w:val="single" w:sz="4" w:space="0" w:color="000000"/>
            </w:tcBorders>
            <w:vAlign w:val="center"/>
          </w:tcPr>
          <w:p w14:paraId="173CF2EB" w14:textId="2D145118" w:rsidR="002A01BD" w:rsidRPr="009B28B0" w:rsidRDefault="004F4D64" w:rsidP="00CF0C11">
            <w:pPr>
              <w:jc w:val="center"/>
              <w:rPr>
                <w:rFonts w:ascii="Calibri" w:hAnsi="Calibri" w:cs="Times New Roman"/>
              </w:rPr>
            </w:pPr>
            <w:r>
              <w:rPr>
                <w:rFonts w:ascii="Calibri" w:hAnsi="Calibri" w:cs="Times New Roman"/>
              </w:rPr>
              <w:t>v</w:t>
            </w:r>
            <w:r w:rsidR="00B6447E">
              <w:rPr>
                <w:rFonts w:ascii="Calibri" w:hAnsi="Calibri" w:cs="Times New Roman"/>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183FE196" w14:textId="3DDC9CF3" w:rsidR="002A01BD" w:rsidRPr="009B28B0" w:rsidRDefault="00352844" w:rsidP="00CF0C11">
            <w:pPr>
              <w:jc w:val="center"/>
              <w:rPr>
                <w:rFonts w:ascii="Calibri" w:hAnsi="Calibri" w:cs="Times New Roman"/>
              </w:rPr>
            </w:pPr>
            <w:r>
              <w:rPr>
                <w:rFonts w:ascii="Calibri" w:hAnsi="Calibri" w:cs="Times New Roman"/>
              </w:rPr>
              <w:t>9/14</w:t>
            </w:r>
            <w:r w:rsidR="00C117D9">
              <w:rPr>
                <w:rFonts w:ascii="Calibri" w:hAnsi="Calibri" w:cs="Times New Roman"/>
              </w:rPr>
              <w:t>/2022</w:t>
            </w:r>
          </w:p>
        </w:tc>
        <w:tc>
          <w:tcPr>
            <w:tcW w:w="2160" w:type="dxa"/>
            <w:tcBorders>
              <w:top w:val="single" w:sz="4" w:space="0" w:color="000000"/>
              <w:left w:val="single" w:sz="4" w:space="0" w:color="000000"/>
              <w:bottom w:val="single" w:sz="4" w:space="0" w:color="000000"/>
              <w:right w:val="single" w:sz="4" w:space="0" w:color="000000"/>
            </w:tcBorders>
            <w:vAlign w:val="center"/>
          </w:tcPr>
          <w:p w14:paraId="65BE0484" w14:textId="537DD897" w:rsidR="002A01BD" w:rsidRPr="009B28B0" w:rsidRDefault="002A01BD" w:rsidP="00553394">
            <w:pPr>
              <w:rPr>
                <w:rFonts w:ascii="Calibri" w:hAnsi="Calibri" w:cs="Times New Roman"/>
              </w:rPr>
            </w:pPr>
          </w:p>
        </w:tc>
        <w:tc>
          <w:tcPr>
            <w:tcW w:w="4973" w:type="dxa"/>
            <w:tcBorders>
              <w:top w:val="single" w:sz="4" w:space="0" w:color="000000"/>
              <w:left w:val="single" w:sz="4" w:space="0" w:color="000000"/>
              <w:bottom w:val="single" w:sz="4" w:space="0" w:color="000000"/>
              <w:right w:val="single" w:sz="4" w:space="0" w:color="000000"/>
            </w:tcBorders>
          </w:tcPr>
          <w:p w14:paraId="45C031AA" w14:textId="5C240803" w:rsidR="002A01BD" w:rsidRPr="009B28B0" w:rsidRDefault="00352844" w:rsidP="00553394">
            <w:pPr>
              <w:rPr>
                <w:rFonts w:ascii="Calibri" w:hAnsi="Calibri" w:cs="Times New Roman"/>
              </w:rPr>
            </w:pPr>
            <w:r>
              <w:rPr>
                <w:rFonts w:ascii="Calibri" w:hAnsi="Calibri" w:cs="Times New Roman"/>
              </w:rPr>
              <w:t>New RSAW</w:t>
            </w:r>
          </w:p>
        </w:tc>
      </w:tr>
    </w:tbl>
    <w:p w14:paraId="6FE076D5" w14:textId="77777777" w:rsidR="00D54CB4" w:rsidRPr="008F56D6" w:rsidRDefault="00D54CB4" w:rsidP="006867F7">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9"/>
      <w:footerReference w:type="default" r:id="rId1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9AEC" w14:textId="77777777" w:rsidR="005A49EC" w:rsidRDefault="005A49EC">
      <w:r>
        <w:separator/>
      </w:r>
    </w:p>
  </w:endnote>
  <w:endnote w:type="continuationSeparator" w:id="0">
    <w:p w14:paraId="0C590FED" w14:textId="77777777" w:rsidR="005A49EC" w:rsidRDefault="005A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0D5A" w14:textId="535F960B" w:rsidR="00085CB4" w:rsidRPr="001D34F6" w:rsidRDefault="00085CB4"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65FD2D94" w14:textId="77777777" w:rsidR="00085CB4" w:rsidRPr="001D34F6" w:rsidRDefault="00085CB4"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3CCA7895" w14:textId="150C1537" w:rsidR="00085CB4" w:rsidRPr="008C17EB" w:rsidRDefault="00085CB4"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8C2F55">
      <w:rPr>
        <w:rFonts w:asciiTheme="minorHAnsi" w:hAnsiTheme="minorHAnsi"/>
        <w:sz w:val="18"/>
        <w:szCs w:val="18"/>
      </w:rPr>
      <w:t>RSAW_CIP-0</w:t>
    </w:r>
    <w:r>
      <w:rPr>
        <w:rFonts w:asciiTheme="minorHAnsi" w:hAnsiTheme="minorHAnsi"/>
        <w:sz w:val="18"/>
        <w:szCs w:val="18"/>
      </w:rPr>
      <w:t>05</w:t>
    </w:r>
    <w:r w:rsidRPr="008C2F55">
      <w:rPr>
        <w:rFonts w:asciiTheme="minorHAnsi" w:hAnsiTheme="minorHAnsi"/>
        <w:sz w:val="18"/>
        <w:szCs w:val="18"/>
      </w:rPr>
      <w:t>-</w:t>
    </w:r>
    <w:r w:rsidR="0091799F">
      <w:rPr>
        <w:rFonts w:asciiTheme="minorHAnsi" w:hAnsiTheme="minorHAnsi"/>
        <w:sz w:val="18"/>
        <w:szCs w:val="18"/>
      </w:rPr>
      <w:t>7</w:t>
    </w:r>
    <w:r>
      <w:rPr>
        <w:rFonts w:asciiTheme="minorHAnsi" w:hAnsiTheme="minorHAnsi"/>
        <w:sz w:val="18"/>
        <w:szCs w:val="18"/>
      </w:rPr>
      <w:t>_202</w:t>
    </w:r>
    <w:r w:rsidR="0091799F">
      <w:rPr>
        <w:rFonts w:asciiTheme="minorHAnsi" w:hAnsiTheme="minorHAnsi"/>
        <w:sz w:val="18"/>
        <w:szCs w:val="18"/>
      </w:rPr>
      <w:t>2</w:t>
    </w:r>
    <w:r w:rsidRPr="008C2F55">
      <w:rPr>
        <w:rFonts w:asciiTheme="minorHAnsi" w:hAnsiTheme="minorHAnsi"/>
        <w:sz w:val="18"/>
        <w:szCs w:val="18"/>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A41708">
      <w:rPr>
        <w:rFonts w:asciiTheme="minorHAnsi" w:hAnsiTheme="minorHAnsi"/>
        <w:color w:val="auto"/>
        <w:sz w:val="18"/>
        <w:szCs w:val="22"/>
      </w:rPr>
      <w:t>September 1</w:t>
    </w:r>
    <w:r w:rsidR="00352844">
      <w:rPr>
        <w:rFonts w:asciiTheme="minorHAnsi" w:hAnsiTheme="minorHAnsi"/>
        <w:color w:val="auto"/>
        <w:sz w:val="18"/>
        <w:szCs w:val="22"/>
      </w:rPr>
      <w:t>4</w:t>
    </w:r>
    <w:r w:rsidR="0091799F">
      <w:rPr>
        <w:rFonts w:asciiTheme="minorHAnsi" w:hAnsiTheme="minorHAnsi"/>
        <w:color w:val="auto"/>
        <w:sz w:val="18"/>
        <w:szCs w:val="22"/>
      </w:rPr>
      <w:t>, 2022</w:t>
    </w:r>
    <w:r w:rsidRPr="002D45E3">
      <w:rPr>
        <w:rFonts w:asciiTheme="minorHAnsi" w:hAnsiTheme="minorHAnsi"/>
        <w:color w:val="auto"/>
        <w:sz w:val="18"/>
        <w:szCs w:val="22"/>
      </w:rPr>
      <w:t xml:space="preserve"> </w:t>
    </w:r>
    <w:r>
      <w:rPr>
        <w:rFonts w:asciiTheme="minorHAnsi" w:hAnsiTheme="minorHAnsi"/>
        <w:color w:val="auto"/>
        <w:sz w:val="18"/>
        <w:szCs w:val="22"/>
      </w:rPr>
      <w:t xml:space="preserve">  RSAW Template: RSAW202</w:t>
    </w:r>
    <w:r w:rsidR="0091799F">
      <w:rPr>
        <w:rFonts w:asciiTheme="minorHAnsi" w:hAnsiTheme="minorHAnsi"/>
        <w:color w:val="auto"/>
        <w:sz w:val="18"/>
        <w:szCs w:val="22"/>
      </w:rPr>
      <w:t>2R8.0</w:t>
    </w:r>
  </w:p>
  <w:p w14:paraId="3E80C299" w14:textId="4FC8C6FE" w:rsidR="00085CB4" w:rsidRPr="0071254D" w:rsidRDefault="00085CB4"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F73ABC">
      <w:rPr>
        <w:rStyle w:val="PageNumber"/>
        <w:rFonts w:asciiTheme="minorHAnsi" w:hAnsiTheme="minorHAnsi" w:cs="Times New Roman"/>
        <w:noProof/>
        <w:sz w:val="18"/>
        <w:szCs w:val="18"/>
      </w:rPr>
      <w:t>29</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E067" w14:textId="77777777" w:rsidR="005A49EC" w:rsidRDefault="005A49EC">
      <w:r>
        <w:separator/>
      </w:r>
    </w:p>
  </w:footnote>
  <w:footnote w:type="continuationSeparator" w:id="0">
    <w:p w14:paraId="63641885" w14:textId="77777777" w:rsidR="005A49EC" w:rsidRDefault="005A49EC">
      <w:r>
        <w:continuationSeparator/>
      </w:r>
    </w:p>
  </w:footnote>
  <w:footnote w:id="1">
    <w:p w14:paraId="3E721684" w14:textId="411A902E" w:rsidR="00085CB4" w:rsidRPr="004F562B" w:rsidRDefault="00085CB4"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bookmarkStart w:id="1" w:name="_Hlk108094864"/>
      <w:r w:rsidRPr="004F562B">
        <w:rPr>
          <w:rFonts w:asciiTheme="minorHAnsi" w:hAnsiTheme="minorHAnsi" w:cs="Times New Roman"/>
          <w:sz w:val="16"/>
          <w:szCs w:val="16"/>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9A6E01">
        <w:rPr>
          <w:rFonts w:asciiTheme="minorHAnsi" w:hAnsiTheme="minorHAnsi" w:cs="Times New Roman"/>
          <w:sz w:val="16"/>
          <w:szCs w:val="16"/>
        </w:rPr>
        <w:t xml:space="preserve">approved </w:t>
      </w:r>
      <w:r w:rsidRPr="004F562B">
        <w:rPr>
          <w:rFonts w:asciiTheme="minorHAnsi" w:hAnsiTheme="minorHAnsi" w:cs="Times New Roman"/>
          <w:sz w:val="16"/>
          <w:szCs w:val="16"/>
        </w:rPr>
        <w:t>by the applicable governmental authority, relevant to its registration status.</w:t>
      </w:r>
    </w:p>
    <w:p w14:paraId="39D68D36" w14:textId="77777777" w:rsidR="00085CB4" w:rsidRPr="004F562B" w:rsidRDefault="00085CB4" w:rsidP="001D52A5">
      <w:pPr>
        <w:jc w:val="both"/>
        <w:rPr>
          <w:rFonts w:asciiTheme="minorHAnsi" w:hAnsiTheme="minorHAnsi" w:cs="Times New Roman"/>
          <w:sz w:val="16"/>
          <w:szCs w:val="16"/>
        </w:rPr>
      </w:pPr>
    </w:p>
    <w:p w14:paraId="76F4207D" w14:textId="578BA1D9" w:rsidR="00085CB4" w:rsidRPr="004F562B" w:rsidRDefault="00085CB4"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Pr>
          <w:rFonts w:asciiTheme="minorHAnsi" w:hAnsiTheme="minorHAnsi" w:cs="Times New Roman"/>
          <w:sz w:val="16"/>
          <w:szCs w:val="16"/>
        </w:rPr>
        <w:t>reserve</w:t>
      </w:r>
      <w:r w:rsidRPr="004F562B">
        <w:rPr>
          <w:rFonts w:asciiTheme="minorHAnsi" w:hAnsiTheme="minorHAnsi" w:cs="Times New Roman"/>
          <w:sz w:val="16"/>
          <w:szCs w:val="16"/>
        </w:rPr>
        <w:t xml:space="preserve"> the right to request from the registered entity </w:t>
      </w:r>
      <w:r w:rsidR="00972D97">
        <w:rPr>
          <w:rFonts w:asciiTheme="minorHAnsi" w:hAnsiTheme="minorHAnsi" w:cs="Times New Roman"/>
          <w:sz w:val="16"/>
          <w:szCs w:val="16"/>
        </w:rPr>
        <w:t xml:space="preserve">additional evidence </w:t>
      </w:r>
      <w:r w:rsidRPr="004F562B">
        <w:rPr>
          <w:rFonts w:asciiTheme="minorHAnsi" w:hAnsiTheme="minorHAnsi" w:cs="Times New Roman"/>
          <w:sz w:val="16"/>
          <w:szCs w:val="16"/>
        </w:rPr>
        <w:t xml:space="preserve">that is not included in this RSAW.  </w:t>
      </w:r>
      <w:r w:rsidR="00972D97">
        <w:rPr>
          <w:rFonts w:asciiTheme="minorHAnsi" w:hAnsiTheme="minorHAnsi" w:cs="Times New Roman"/>
          <w:sz w:val="16"/>
          <w:szCs w:val="16"/>
        </w:rPr>
        <w:t>Additionally, this</w:t>
      </w:r>
      <w:r w:rsidR="00972D97"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RSAW </w:t>
      </w:r>
      <w:r>
        <w:rPr>
          <w:rFonts w:asciiTheme="minorHAnsi" w:hAnsiTheme="minorHAnsi" w:cs="Times New Roman"/>
          <w:sz w:val="16"/>
          <w:szCs w:val="16"/>
        </w:rPr>
        <w:t>may include</w:t>
      </w:r>
      <w:r w:rsidRPr="004F562B">
        <w:rPr>
          <w:rFonts w:asciiTheme="minorHAnsi" w:hAnsiTheme="minorHAnsi" w:cs="Times New Roman"/>
          <w:sz w:val="16"/>
          <w:szCs w:val="16"/>
        </w:rPr>
        <w:t xml:space="preserve"> excerpts from FERC Orders and other regulatory references</w:t>
      </w:r>
      <w:r w:rsidR="00972D97">
        <w:rPr>
          <w:rFonts w:asciiTheme="minorHAnsi" w:hAnsiTheme="minorHAnsi" w:cs="Times New Roman"/>
          <w:sz w:val="16"/>
          <w:szCs w:val="16"/>
        </w:rPr>
        <w:t>.</w:t>
      </w:r>
      <w:r>
        <w:rPr>
          <w:rFonts w:asciiTheme="minorHAnsi" w:hAnsiTheme="minorHAnsi" w:cs="Times New Roman"/>
          <w:sz w:val="16"/>
          <w:szCs w:val="16"/>
        </w:rPr>
        <w:t xml:space="preserve"> </w:t>
      </w:r>
      <w:r w:rsidR="00972D97">
        <w:rPr>
          <w:rFonts w:asciiTheme="minorHAnsi" w:hAnsiTheme="minorHAnsi" w:cs="Times New Roman"/>
          <w:sz w:val="16"/>
          <w:szCs w:val="16"/>
        </w:rPr>
        <w:t>The FERC Order cites</w:t>
      </w:r>
      <w:r w:rsidR="00972D97" w:rsidRPr="004F562B">
        <w:rPr>
          <w:rFonts w:asciiTheme="minorHAnsi" w:hAnsiTheme="minorHAnsi" w:cs="Times New Roman"/>
          <w:sz w:val="16"/>
          <w:szCs w:val="16"/>
        </w:rPr>
        <w:t xml:space="preserve"> </w:t>
      </w:r>
      <w:r w:rsidRPr="004F562B">
        <w:rPr>
          <w:rFonts w:asciiTheme="minorHAnsi" w:hAnsiTheme="minorHAnsi" w:cs="Times New Roman"/>
          <w:sz w:val="16"/>
          <w:szCs w:val="16"/>
        </w:rPr>
        <w:t xml:space="preserve">are provided for ease of reference only, and this document does not necessarily include all applicable Order provisions.  In the event of a discrepancy between FERC Orders, and the language included in this document, FERC Orders shall prevail.   </w:t>
      </w:r>
    </w:p>
    <w:bookmarkEnd w:id="1"/>
    <w:p w14:paraId="0E8F4D61" w14:textId="77777777" w:rsidR="00085CB4" w:rsidRDefault="00085CB4">
      <w:pPr>
        <w:pStyle w:val="FootnoteText"/>
      </w:pPr>
    </w:p>
  </w:footnote>
  <w:footnote w:id="2">
    <w:p w14:paraId="2A98405B" w14:textId="77777777" w:rsidR="00085CB4" w:rsidRPr="005E228B" w:rsidRDefault="00085CB4">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20E4" w14:textId="5BB3CA77" w:rsidR="00085CB4" w:rsidRPr="00747591" w:rsidRDefault="00085CB4"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AFA9FA6" w14:textId="77777777" w:rsidR="00085CB4" w:rsidRDefault="00085CB4" w:rsidP="00747591">
    <w:pPr>
      <w:widowControl w:val="0"/>
      <w:spacing w:before="66"/>
      <w:rPr>
        <w:rFonts w:cs="Times New Roman"/>
      </w:rPr>
    </w:pPr>
    <w:r>
      <w:rPr>
        <w:rFonts w:cs="Times New Roman"/>
        <w:noProof/>
      </w:rPr>
      <w:drawing>
        <wp:inline distT="0" distB="0" distL="0" distR="0" wp14:anchorId="47D6DA90" wp14:editId="188B98D0">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BCB6E76" w14:textId="77777777" w:rsidR="00085CB4" w:rsidRDefault="00085CB4">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A42"/>
    <w:multiLevelType w:val="hybridMultilevel"/>
    <w:tmpl w:val="29E6B432"/>
    <w:lvl w:ilvl="0" w:tplc="D9A057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E0C"/>
    <w:multiLevelType w:val="hybridMultilevel"/>
    <w:tmpl w:val="771021E6"/>
    <w:lvl w:ilvl="0" w:tplc="F80A3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40A25"/>
    <w:multiLevelType w:val="hybridMultilevel"/>
    <w:tmpl w:val="8AC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239"/>
    <w:multiLevelType w:val="hybridMultilevel"/>
    <w:tmpl w:val="A866C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A4DB0"/>
    <w:multiLevelType w:val="hybridMultilevel"/>
    <w:tmpl w:val="4C0A9FE2"/>
    <w:lvl w:ilvl="0" w:tplc="8B9661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E483C"/>
    <w:multiLevelType w:val="hybridMultilevel"/>
    <w:tmpl w:val="F8520D44"/>
    <w:lvl w:ilvl="0" w:tplc="F0B271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834BE"/>
    <w:multiLevelType w:val="hybridMultilevel"/>
    <w:tmpl w:val="1460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0CB0"/>
    <w:multiLevelType w:val="hybridMultilevel"/>
    <w:tmpl w:val="F4D67862"/>
    <w:lvl w:ilvl="0" w:tplc="BFDCF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D27E0"/>
    <w:multiLevelType w:val="hybridMultilevel"/>
    <w:tmpl w:val="FD207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E094A"/>
    <w:multiLevelType w:val="hybridMultilevel"/>
    <w:tmpl w:val="3550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27929"/>
    <w:multiLevelType w:val="hybridMultilevel"/>
    <w:tmpl w:val="B94ADA60"/>
    <w:lvl w:ilvl="0" w:tplc="75E42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13843"/>
    <w:multiLevelType w:val="hybridMultilevel"/>
    <w:tmpl w:val="5A26CB1A"/>
    <w:lvl w:ilvl="0" w:tplc="BFDCFE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64D70"/>
    <w:multiLevelType w:val="hybridMultilevel"/>
    <w:tmpl w:val="01766B38"/>
    <w:lvl w:ilvl="0" w:tplc="F880CB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B6616"/>
    <w:multiLevelType w:val="hybridMultilevel"/>
    <w:tmpl w:val="5B4E4F68"/>
    <w:lvl w:ilvl="0" w:tplc="09D231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C4BC5"/>
    <w:multiLevelType w:val="hybridMultilevel"/>
    <w:tmpl w:val="0B74A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C7CAA"/>
    <w:multiLevelType w:val="hybridMultilevel"/>
    <w:tmpl w:val="9AF2B8AE"/>
    <w:lvl w:ilvl="0" w:tplc="1D605C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C0985"/>
    <w:multiLevelType w:val="hybridMultilevel"/>
    <w:tmpl w:val="CC08EAAA"/>
    <w:lvl w:ilvl="0" w:tplc="1DD86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05B29"/>
    <w:multiLevelType w:val="hybridMultilevel"/>
    <w:tmpl w:val="FD88DC3E"/>
    <w:lvl w:ilvl="0" w:tplc="DE4CAA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67025"/>
    <w:multiLevelType w:val="hybridMultilevel"/>
    <w:tmpl w:val="5D2AAA30"/>
    <w:lvl w:ilvl="0" w:tplc="74D0E9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76E7"/>
    <w:multiLevelType w:val="hybridMultilevel"/>
    <w:tmpl w:val="B8366EAE"/>
    <w:lvl w:ilvl="0" w:tplc="9CDC3F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66812"/>
    <w:multiLevelType w:val="hybridMultilevel"/>
    <w:tmpl w:val="999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E5F3F"/>
    <w:multiLevelType w:val="hybridMultilevel"/>
    <w:tmpl w:val="99BC4E68"/>
    <w:lvl w:ilvl="0" w:tplc="054EBF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374CC3"/>
    <w:multiLevelType w:val="hybridMultilevel"/>
    <w:tmpl w:val="286292B2"/>
    <w:lvl w:ilvl="0" w:tplc="BEC88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B2839"/>
    <w:multiLevelType w:val="hybridMultilevel"/>
    <w:tmpl w:val="BBE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9"/>
  </w:num>
  <w:num w:numId="4">
    <w:abstractNumId w:val="8"/>
  </w:num>
  <w:num w:numId="5">
    <w:abstractNumId w:val="3"/>
  </w:num>
  <w:num w:numId="6">
    <w:abstractNumId w:val="20"/>
  </w:num>
  <w:num w:numId="7">
    <w:abstractNumId w:val="21"/>
  </w:num>
  <w:num w:numId="8">
    <w:abstractNumId w:val="15"/>
  </w:num>
  <w:num w:numId="9">
    <w:abstractNumId w:val="5"/>
  </w:num>
  <w:num w:numId="10">
    <w:abstractNumId w:val="4"/>
  </w:num>
  <w:num w:numId="11">
    <w:abstractNumId w:val="1"/>
  </w:num>
  <w:num w:numId="12">
    <w:abstractNumId w:val="16"/>
  </w:num>
  <w:num w:numId="13">
    <w:abstractNumId w:val="0"/>
  </w:num>
  <w:num w:numId="14">
    <w:abstractNumId w:val="11"/>
  </w:num>
  <w:num w:numId="15">
    <w:abstractNumId w:val="7"/>
  </w:num>
  <w:num w:numId="16">
    <w:abstractNumId w:val="22"/>
  </w:num>
  <w:num w:numId="17">
    <w:abstractNumId w:val="13"/>
  </w:num>
  <w:num w:numId="18">
    <w:abstractNumId w:val="12"/>
  </w:num>
  <w:num w:numId="19">
    <w:abstractNumId w:val="19"/>
  </w:num>
  <w:num w:numId="20">
    <w:abstractNumId w:val="10"/>
  </w:num>
  <w:num w:numId="21">
    <w:abstractNumId w:val="17"/>
  </w:num>
  <w:num w:numId="22">
    <w:abstractNumId w:val="14"/>
  </w:num>
  <w:num w:numId="23">
    <w:abstractNumId w:val="18"/>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3C"/>
    <w:rsid w:val="000051AD"/>
    <w:rsid w:val="00010230"/>
    <w:rsid w:val="00010389"/>
    <w:rsid w:val="00010401"/>
    <w:rsid w:val="00013BFD"/>
    <w:rsid w:val="00014D37"/>
    <w:rsid w:val="00015EAB"/>
    <w:rsid w:val="0001788B"/>
    <w:rsid w:val="000179A2"/>
    <w:rsid w:val="000212D9"/>
    <w:rsid w:val="00021844"/>
    <w:rsid w:val="00022E22"/>
    <w:rsid w:val="000247EF"/>
    <w:rsid w:val="000250E5"/>
    <w:rsid w:val="00025C2B"/>
    <w:rsid w:val="000300B9"/>
    <w:rsid w:val="000320EA"/>
    <w:rsid w:val="00034ADC"/>
    <w:rsid w:val="00036978"/>
    <w:rsid w:val="00036DD3"/>
    <w:rsid w:val="00041263"/>
    <w:rsid w:val="00041788"/>
    <w:rsid w:val="00044024"/>
    <w:rsid w:val="00045121"/>
    <w:rsid w:val="00047231"/>
    <w:rsid w:val="00050F98"/>
    <w:rsid w:val="00052F5E"/>
    <w:rsid w:val="0005590C"/>
    <w:rsid w:val="00060F12"/>
    <w:rsid w:val="00061CC7"/>
    <w:rsid w:val="00063A73"/>
    <w:rsid w:val="000659DC"/>
    <w:rsid w:val="00067AB4"/>
    <w:rsid w:val="00072DCD"/>
    <w:rsid w:val="00075B20"/>
    <w:rsid w:val="00077313"/>
    <w:rsid w:val="0008149C"/>
    <w:rsid w:val="00082DC8"/>
    <w:rsid w:val="000849D2"/>
    <w:rsid w:val="000849DD"/>
    <w:rsid w:val="00085CB4"/>
    <w:rsid w:val="00087F7F"/>
    <w:rsid w:val="000907F2"/>
    <w:rsid w:val="00091FA4"/>
    <w:rsid w:val="00097452"/>
    <w:rsid w:val="000A1A78"/>
    <w:rsid w:val="000A1F3A"/>
    <w:rsid w:val="000A4050"/>
    <w:rsid w:val="000A46BA"/>
    <w:rsid w:val="000A56B5"/>
    <w:rsid w:val="000A7FA0"/>
    <w:rsid w:val="000B0E7C"/>
    <w:rsid w:val="000B2F8B"/>
    <w:rsid w:val="000B53C3"/>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0A4"/>
    <w:rsid w:val="000F62C0"/>
    <w:rsid w:val="000F6D7D"/>
    <w:rsid w:val="000F723F"/>
    <w:rsid w:val="00100788"/>
    <w:rsid w:val="001039B4"/>
    <w:rsid w:val="001057DE"/>
    <w:rsid w:val="00105D8B"/>
    <w:rsid w:val="001061B6"/>
    <w:rsid w:val="001075BF"/>
    <w:rsid w:val="00111900"/>
    <w:rsid w:val="00111E67"/>
    <w:rsid w:val="00113668"/>
    <w:rsid w:val="00114301"/>
    <w:rsid w:val="00114F96"/>
    <w:rsid w:val="001150AC"/>
    <w:rsid w:val="001152DD"/>
    <w:rsid w:val="00115DBA"/>
    <w:rsid w:val="001168FD"/>
    <w:rsid w:val="00116AAD"/>
    <w:rsid w:val="00116E61"/>
    <w:rsid w:val="001209C7"/>
    <w:rsid w:val="00123A41"/>
    <w:rsid w:val="00127EDC"/>
    <w:rsid w:val="00135B25"/>
    <w:rsid w:val="0013627F"/>
    <w:rsid w:val="00137112"/>
    <w:rsid w:val="00142616"/>
    <w:rsid w:val="00142A0C"/>
    <w:rsid w:val="001463DA"/>
    <w:rsid w:val="0015166E"/>
    <w:rsid w:val="00154821"/>
    <w:rsid w:val="001566E4"/>
    <w:rsid w:val="00157B1C"/>
    <w:rsid w:val="001600CB"/>
    <w:rsid w:val="00161974"/>
    <w:rsid w:val="00161BCD"/>
    <w:rsid w:val="00162927"/>
    <w:rsid w:val="00167DAC"/>
    <w:rsid w:val="00171071"/>
    <w:rsid w:val="00172DFD"/>
    <w:rsid w:val="001768A4"/>
    <w:rsid w:val="00177161"/>
    <w:rsid w:val="00177FD0"/>
    <w:rsid w:val="00182687"/>
    <w:rsid w:val="00182CDC"/>
    <w:rsid w:val="0018370E"/>
    <w:rsid w:val="00184AA8"/>
    <w:rsid w:val="00184CFC"/>
    <w:rsid w:val="001863E1"/>
    <w:rsid w:val="0018782A"/>
    <w:rsid w:val="001902FB"/>
    <w:rsid w:val="00190A05"/>
    <w:rsid w:val="00190B99"/>
    <w:rsid w:val="00192791"/>
    <w:rsid w:val="001929EA"/>
    <w:rsid w:val="001937B8"/>
    <w:rsid w:val="00193E0F"/>
    <w:rsid w:val="001948C9"/>
    <w:rsid w:val="0019518C"/>
    <w:rsid w:val="00195CCB"/>
    <w:rsid w:val="00197CA2"/>
    <w:rsid w:val="001A09D6"/>
    <w:rsid w:val="001A23FD"/>
    <w:rsid w:val="001A2527"/>
    <w:rsid w:val="001A32FE"/>
    <w:rsid w:val="001A3811"/>
    <w:rsid w:val="001A415C"/>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197"/>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1D75"/>
    <w:rsid w:val="00212EEE"/>
    <w:rsid w:val="00213D72"/>
    <w:rsid w:val="00214DF3"/>
    <w:rsid w:val="002152B0"/>
    <w:rsid w:val="00216596"/>
    <w:rsid w:val="00216D60"/>
    <w:rsid w:val="00217196"/>
    <w:rsid w:val="00222481"/>
    <w:rsid w:val="00224B6E"/>
    <w:rsid w:val="00224F11"/>
    <w:rsid w:val="00225322"/>
    <w:rsid w:val="00226184"/>
    <w:rsid w:val="00231A38"/>
    <w:rsid w:val="00234DD6"/>
    <w:rsid w:val="00236B31"/>
    <w:rsid w:val="00237055"/>
    <w:rsid w:val="002420D5"/>
    <w:rsid w:val="00242BE4"/>
    <w:rsid w:val="0024538A"/>
    <w:rsid w:val="002460D2"/>
    <w:rsid w:val="002462CB"/>
    <w:rsid w:val="00246DD2"/>
    <w:rsid w:val="00247004"/>
    <w:rsid w:val="002515D8"/>
    <w:rsid w:val="00252ABD"/>
    <w:rsid w:val="0026059D"/>
    <w:rsid w:val="002613DD"/>
    <w:rsid w:val="002628BA"/>
    <w:rsid w:val="00263EE2"/>
    <w:rsid w:val="00270B72"/>
    <w:rsid w:val="00271B22"/>
    <w:rsid w:val="002731DA"/>
    <w:rsid w:val="0027439B"/>
    <w:rsid w:val="00275608"/>
    <w:rsid w:val="00275730"/>
    <w:rsid w:val="00275870"/>
    <w:rsid w:val="00275D69"/>
    <w:rsid w:val="00280715"/>
    <w:rsid w:val="00282C4C"/>
    <w:rsid w:val="002835BF"/>
    <w:rsid w:val="00283D53"/>
    <w:rsid w:val="00284AF0"/>
    <w:rsid w:val="00285B5E"/>
    <w:rsid w:val="00286CAC"/>
    <w:rsid w:val="00287907"/>
    <w:rsid w:val="002907B2"/>
    <w:rsid w:val="002937D2"/>
    <w:rsid w:val="00293B3D"/>
    <w:rsid w:val="00293D2F"/>
    <w:rsid w:val="00294318"/>
    <w:rsid w:val="00295776"/>
    <w:rsid w:val="00296AB3"/>
    <w:rsid w:val="00297D67"/>
    <w:rsid w:val="002A01BD"/>
    <w:rsid w:val="002A0890"/>
    <w:rsid w:val="002A297F"/>
    <w:rsid w:val="002A29F9"/>
    <w:rsid w:val="002A384E"/>
    <w:rsid w:val="002A3B82"/>
    <w:rsid w:val="002A73FC"/>
    <w:rsid w:val="002B5E94"/>
    <w:rsid w:val="002C0108"/>
    <w:rsid w:val="002C053D"/>
    <w:rsid w:val="002C10B1"/>
    <w:rsid w:val="002C6994"/>
    <w:rsid w:val="002C6FBE"/>
    <w:rsid w:val="002C72DA"/>
    <w:rsid w:val="002C78F4"/>
    <w:rsid w:val="002C7972"/>
    <w:rsid w:val="002D13CC"/>
    <w:rsid w:val="002D2FDD"/>
    <w:rsid w:val="002D333F"/>
    <w:rsid w:val="002D3F14"/>
    <w:rsid w:val="002D45E3"/>
    <w:rsid w:val="002D5177"/>
    <w:rsid w:val="002D5704"/>
    <w:rsid w:val="002D7192"/>
    <w:rsid w:val="002E11CD"/>
    <w:rsid w:val="002E24FB"/>
    <w:rsid w:val="002F16A7"/>
    <w:rsid w:val="002F3FA2"/>
    <w:rsid w:val="002F5F43"/>
    <w:rsid w:val="002F6CEE"/>
    <w:rsid w:val="002F7DC6"/>
    <w:rsid w:val="0030012B"/>
    <w:rsid w:val="00304924"/>
    <w:rsid w:val="00304FF0"/>
    <w:rsid w:val="003054C4"/>
    <w:rsid w:val="00305CC5"/>
    <w:rsid w:val="00306738"/>
    <w:rsid w:val="003113D1"/>
    <w:rsid w:val="0031156F"/>
    <w:rsid w:val="00311633"/>
    <w:rsid w:val="00321EC4"/>
    <w:rsid w:val="00323042"/>
    <w:rsid w:val="003230AA"/>
    <w:rsid w:val="00324C2A"/>
    <w:rsid w:val="00330AF1"/>
    <w:rsid w:val="003329E5"/>
    <w:rsid w:val="00333561"/>
    <w:rsid w:val="00334436"/>
    <w:rsid w:val="00334A5C"/>
    <w:rsid w:val="00335A04"/>
    <w:rsid w:val="003379A2"/>
    <w:rsid w:val="00340802"/>
    <w:rsid w:val="0034396E"/>
    <w:rsid w:val="00345FA1"/>
    <w:rsid w:val="00346551"/>
    <w:rsid w:val="00346CA1"/>
    <w:rsid w:val="00351141"/>
    <w:rsid w:val="0035254C"/>
    <w:rsid w:val="00352844"/>
    <w:rsid w:val="00352AC9"/>
    <w:rsid w:val="00353E3C"/>
    <w:rsid w:val="00353EC7"/>
    <w:rsid w:val="00354784"/>
    <w:rsid w:val="00354CBA"/>
    <w:rsid w:val="00355814"/>
    <w:rsid w:val="00356D7B"/>
    <w:rsid w:val="00357F1B"/>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67BF"/>
    <w:rsid w:val="003A1307"/>
    <w:rsid w:val="003A134C"/>
    <w:rsid w:val="003A2E40"/>
    <w:rsid w:val="003A35BF"/>
    <w:rsid w:val="003A3B76"/>
    <w:rsid w:val="003A64CA"/>
    <w:rsid w:val="003A705F"/>
    <w:rsid w:val="003B0585"/>
    <w:rsid w:val="003B2DE1"/>
    <w:rsid w:val="003B3FD1"/>
    <w:rsid w:val="003B5E7B"/>
    <w:rsid w:val="003B6708"/>
    <w:rsid w:val="003C0AF1"/>
    <w:rsid w:val="003C1165"/>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50D3"/>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5DE7"/>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4"/>
    <w:rsid w:val="00465F5F"/>
    <w:rsid w:val="00466B72"/>
    <w:rsid w:val="00467D57"/>
    <w:rsid w:val="00470184"/>
    <w:rsid w:val="00470ADE"/>
    <w:rsid w:val="00471785"/>
    <w:rsid w:val="00471D99"/>
    <w:rsid w:val="0047440B"/>
    <w:rsid w:val="004768F2"/>
    <w:rsid w:val="0048223A"/>
    <w:rsid w:val="00484563"/>
    <w:rsid w:val="004849BB"/>
    <w:rsid w:val="00490283"/>
    <w:rsid w:val="0049303A"/>
    <w:rsid w:val="00493CF9"/>
    <w:rsid w:val="00495257"/>
    <w:rsid w:val="004969DC"/>
    <w:rsid w:val="004A00EA"/>
    <w:rsid w:val="004A1D06"/>
    <w:rsid w:val="004A219C"/>
    <w:rsid w:val="004A2ABA"/>
    <w:rsid w:val="004A308D"/>
    <w:rsid w:val="004A5CF9"/>
    <w:rsid w:val="004A78D6"/>
    <w:rsid w:val="004B0169"/>
    <w:rsid w:val="004B43D5"/>
    <w:rsid w:val="004B49D0"/>
    <w:rsid w:val="004B70AB"/>
    <w:rsid w:val="004C2391"/>
    <w:rsid w:val="004C4781"/>
    <w:rsid w:val="004C52B9"/>
    <w:rsid w:val="004D0009"/>
    <w:rsid w:val="004D04FC"/>
    <w:rsid w:val="004D0513"/>
    <w:rsid w:val="004D0BCE"/>
    <w:rsid w:val="004D163A"/>
    <w:rsid w:val="004D30D3"/>
    <w:rsid w:val="004D36B2"/>
    <w:rsid w:val="004D58B3"/>
    <w:rsid w:val="004E0A3D"/>
    <w:rsid w:val="004E11B9"/>
    <w:rsid w:val="004E17D4"/>
    <w:rsid w:val="004E1BC5"/>
    <w:rsid w:val="004E3D71"/>
    <w:rsid w:val="004E60B8"/>
    <w:rsid w:val="004E77ED"/>
    <w:rsid w:val="004F3934"/>
    <w:rsid w:val="004F4D64"/>
    <w:rsid w:val="004F562B"/>
    <w:rsid w:val="004F5CA2"/>
    <w:rsid w:val="004F6382"/>
    <w:rsid w:val="004F72C3"/>
    <w:rsid w:val="004F7DA7"/>
    <w:rsid w:val="005001F7"/>
    <w:rsid w:val="00501243"/>
    <w:rsid w:val="00502E53"/>
    <w:rsid w:val="00504B91"/>
    <w:rsid w:val="00505CE2"/>
    <w:rsid w:val="00506494"/>
    <w:rsid w:val="005076DD"/>
    <w:rsid w:val="00507ACF"/>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6C37"/>
    <w:rsid w:val="005371CB"/>
    <w:rsid w:val="005403FB"/>
    <w:rsid w:val="00542761"/>
    <w:rsid w:val="005466D8"/>
    <w:rsid w:val="005477A9"/>
    <w:rsid w:val="00550866"/>
    <w:rsid w:val="00553394"/>
    <w:rsid w:val="00554773"/>
    <w:rsid w:val="00556298"/>
    <w:rsid w:val="005565B9"/>
    <w:rsid w:val="005576D8"/>
    <w:rsid w:val="00561E96"/>
    <w:rsid w:val="005624E3"/>
    <w:rsid w:val="005626B9"/>
    <w:rsid w:val="00566C1B"/>
    <w:rsid w:val="00567638"/>
    <w:rsid w:val="00567642"/>
    <w:rsid w:val="005712B4"/>
    <w:rsid w:val="00572966"/>
    <w:rsid w:val="0057370A"/>
    <w:rsid w:val="00574787"/>
    <w:rsid w:val="00575C7F"/>
    <w:rsid w:val="0057665A"/>
    <w:rsid w:val="00580AD3"/>
    <w:rsid w:val="005818FD"/>
    <w:rsid w:val="00593F04"/>
    <w:rsid w:val="00595014"/>
    <w:rsid w:val="005957F8"/>
    <w:rsid w:val="005972A3"/>
    <w:rsid w:val="00597D26"/>
    <w:rsid w:val="005A2F7B"/>
    <w:rsid w:val="005A430B"/>
    <w:rsid w:val="005A49EC"/>
    <w:rsid w:val="005A7B66"/>
    <w:rsid w:val="005B0F60"/>
    <w:rsid w:val="005B13AC"/>
    <w:rsid w:val="005B17AD"/>
    <w:rsid w:val="005B25E0"/>
    <w:rsid w:val="005B3B4E"/>
    <w:rsid w:val="005B6B7F"/>
    <w:rsid w:val="005B77C7"/>
    <w:rsid w:val="005C3556"/>
    <w:rsid w:val="005C359A"/>
    <w:rsid w:val="005C5B55"/>
    <w:rsid w:val="005C6555"/>
    <w:rsid w:val="005C664E"/>
    <w:rsid w:val="005D0B81"/>
    <w:rsid w:val="005D4351"/>
    <w:rsid w:val="005D4C68"/>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485D"/>
    <w:rsid w:val="00612470"/>
    <w:rsid w:val="00612CA0"/>
    <w:rsid w:val="00612CD9"/>
    <w:rsid w:val="0061316F"/>
    <w:rsid w:val="00617A9F"/>
    <w:rsid w:val="0062089D"/>
    <w:rsid w:val="00620E73"/>
    <w:rsid w:val="00621B47"/>
    <w:rsid w:val="00625077"/>
    <w:rsid w:val="00625AD2"/>
    <w:rsid w:val="00631B15"/>
    <w:rsid w:val="00633AC2"/>
    <w:rsid w:val="00634133"/>
    <w:rsid w:val="00634601"/>
    <w:rsid w:val="00635FB0"/>
    <w:rsid w:val="00641694"/>
    <w:rsid w:val="006418C6"/>
    <w:rsid w:val="00642AE9"/>
    <w:rsid w:val="0064547F"/>
    <w:rsid w:val="006477F2"/>
    <w:rsid w:val="00651481"/>
    <w:rsid w:val="00654818"/>
    <w:rsid w:val="00654B57"/>
    <w:rsid w:val="00660E26"/>
    <w:rsid w:val="00661A57"/>
    <w:rsid w:val="0066403A"/>
    <w:rsid w:val="00664419"/>
    <w:rsid w:val="00665924"/>
    <w:rsid w:val="006672C8"/>
    <w:rsid w:val="00667C35"/>
    <w:rsid w:val="006734AC"/>
    <w:rsid w:val="006779E8"/>
    <w:rsid w:val="00677DE3"/>
    <w:rsid w:val="00677F0D"/>
    <w:rsid w:val="00680C03"/>
    <w:rsid w:val="00680D3E"/>
    <w:rsid w:val="0068392C"/>
    <w:rsid w:val="006841B7"/>
    <w:rsid w:val="00684718"/>
    <w:rsid w:val="00684865"/>
    <w:rsid w:val="00684DE2"/>
    <w:rsid w:val="006867F7"/>
    <w:rsid w:val="00687673"/>
    <w:rsid w:val="006927B9"/>
    <w:rsid w:val="00692A61"/>
    <w:rsid w:val="0069400D"/>
    <w:rsid w:val="00695EC3"/>
    <w:rsid w:val="00697FEC"/>
    <w:rsid w:val="006A0DF7"/>
    <w:rsid w:val="006A1AAE"/>
    <w:rsid w:val="006A2650"/>
    <w:rsid w:val="006A79D5"/>
    <w:rsid w:val="006B0C28"/>
    <w:rsid w:val="006B15BB"/>
    <w:rsid w:val="006B23C2"/>
    <w:rsid w:val="006B2624"/>
    <w:rsid w:val="006B3DBC"/>
    <w:rsid w:val="006C225F"/>
    <w:rsid w:val="006C2E95"/>
    <w:rsid w:val="006C43BC"/>
    <w:rsid w:val="006C4940"/>
    <w:rsid w:val="006C6597"/>
    <w:rsid w:val="006D1AA0"/>
    <w:rsid w:val="006D2662"/>
    <w:rsid w:val="006D5333"/>
    <w:rsid w:val="006D6BDF"/>
    <w:rsid w:val="006E2863"/>
    <w:rsid w:val="006E3D69"/>
    <w:rsid w:val="006F028C"/>
    <w:rsid w:val="006F054B"/>
    <w:rsid w:val="006F0CB6"/>
    <w:rsid w:val="006F1334"/>
    <w:rsid w:val="006F1F0D"/>
    <w:rsid w:val="006F3938"/>
    <w:rsid w:val="006F6D5A"/>
    <w:rsid w:val="00700256"/>
    <w:rsid w:val="00702E68"/>
    <w:rsid w:val="0070368D"/>
    <w:rsid w:val="00703C6B"/>
    <w:rsid w:val="00705BB3"/>
    <w:rsid w:val="007062AE"/>
    <w:rsid w:val="00706CF2"/>
    <w:rsid w:val="007072D5"/>
    <w:rsid w:val="00711969"/>
    <w:rsid w:val="0071254D"/>
    <w:rsid w:val="00713224"/>
    <w:rsid w:val="00714942"/>
    <w:rsid w:val="00714B8E"/>
    <w:rsid w:val="00716670"/>
    <w:rsid w:val="00721842"/>
    <w:rsid w:val="007238DF"/>
    <w:rsid w:val="007244C7"/>
    <w:rsid w:val="007254B0"/>
    <w:rsid w:val="00725A88"/>
    <w:rsid w:val="0072720A"/>
    <w:rsid w:val="007279C5"/>
    <w:rsid w:val="00727AC8"/>
    <w:rsid w:val="0073112E"/>
    <w:rsid w:val="00731E2B"/>
    <w:rsid w:val="00731F18"/>
    <w:rsid w:val="00731F2C"/>
    <w:rsid w:val="0073245D"/>
    <w:rsid w:val="00741770"/>
    <w:rsid w:val="007456A8"/>
    <w:rsid w:val="00747591"/>
    <w:rsid w:val="00752E9F"/>
    <w:rsid w:val="007540D5"/>
    <w:rsid w:val="007560B9"/>
    <w:rsid w:val="007563D8"/>
    <w:rsid w:val="0075658E"/>
    <w:rsid w:val="0075724C"/>
    <w:rsid w:val="00760FD3"/>
    <w:rsid w:val="00762707"/>
    <w:rsid w:val="00763025"/>
    <w:rsid w:val="0076318D"/>
    <w:rsid w:val="00763804"/>
    <w:rsid w:val="00763816"/>
    <w:rsid w:val="007645F0"/>
    <w:rsid w:val="00766EFB"/>
    <w:rsid w:val="00767D84"/>
    <w:rsid w:val="00770CB5"/>
    <w:rsid w:val="007717C0"/>
    <w:rsid w:val="00771926"/>
    <w:rsid w:val="00772F74"/>
    <w:rsid w:val="007744C3"/>
    <w:rsid w:val="0077482A"/>
    <w:rsid w:val="00776474"/>
    <w:rsid w:val="0077665D"/>
    <w:rsid w:val="007778AA"/>
    <w:rsid w:val="007802A6"/>
    <w:rsid w:val="007803A1"/>
    <w:rsid w:val="00782D05"/>
    <w:rsid w:val="0078333C"/>
    <w:rsid w:val="0078421B"/>
    <w:rsid w:val="00784F0F"/>
    <w:rsid w:val="00785445"/>
    <w:rsid w:val="00790C18"/>
    <w:rsid w:val="00791E29"/>
    <w:rsid w:val="007950F6"/>
    <w:rsid w:val="007955E5"/>
    <w:rsid w:val="007965AD"/>
    <w:rsid w:val="007968E0"/>
    <w:rsid w:val="0079799E"/>
    <w:rsid w:val="00797E29"/>
    <w:rsid w:val="00797F9E"/>
    <w:rsid w:val="007A03C8"/>
    <w:rsid w:val="007A379C"/>
    <w:rsid w:val="007A3A04"/>
    <w:rsid w:val="007A42E3"/>
    <w:rsid w:val="007A44EC"/>
    <w:rsid w:val="007A4620"/>
    <w:rsid w:val="007A5922"/>
    <w:rsid w:val="007A677F"/>
    <w:rsid w:val="007A79D5"/>
    <w:rsid w:val="007B0044"/>
    <w:rsid w:val="007B0396"/>
    <w:rsid w:val="007B4198"/>
    <w:rsid w:val="007B431E"/>
    <w:rsid w:val="007B4A25"/>
    <w:rsid w:val="007B4E2B"/>
    <w:rsid w:val="007B7587"/>
    <w:rsid w:val="007C07B3"/>
    <w:rsid w:val="007C0E1D"/>
    <w:rsid w:val="007C1CAC"/>
    <w:rsid w:val="007C2F00"/>
    <w:rsid w:val="007C334A"/>
    <w:rsid w:val="007C4957"/>
    <w:rsid w:val="007C4A5C"/>
    <w:rsid w:val="007C6EEB"/>
    <w:rsid w:val="007C7800"/>
    <w:rsid w:val="007D042F"/>
    <w:rsid w:val="007D06B1"/>
    <w:rsid w:val="007D1A8C"/>
    <w:rsid w:val="007D3700"/>
    <w:rsid w:val="007D4D88"/>
    <w:rsid w:val="007D57E4"/>
    <w:rsid w:val="007D62B4"/>
    <w:rsid w:val="007D6934"/>
    <w:rsid w:val="007D6A21"/>
    <w:rsid w:val="007D7116"/>
    <w:rsid w:val="007D7911"/>
    <w:rsid w:val="007E0126"/>
    <w:rsid w:val="007E1FA9"/>
    <w:rsid w:val="007E3754"/>
    <w:rsid w:val="007E4229"/>
    <w:rsid w:val="007E44B1"/>
    <w:rsid w:val="007E5B1C"/>
    <w:rsid w:val="007E788A"/>
    <w:rsid w:val="007F428E"/>
    <w:rsid w:val="007F66BF"/>
    <w:rsid w:val="007F794F"/>
    <w:rsid w:val="008017F9"/>
    <w:rsid w:val="008018FB"/>
    <w:rsid w:val="00801C99"/>
    <w:rsid w:val="00802D70"/>
    <w:rsid w:val="00803D25"/>
    <w:rsid w:val="0080748F"/>
    <w:rsid w:val="008117A5"/>
    <w:rsid w:val="00812336"/>
    <w:rsid w:val="00813503"/>
    <w:rsid w:val="00816182"/>
    <w:rsid w:val="00816AB5"/>
    <w:rsid w:val="0081785A"/>
    <w:rsid w:val="008208DB"/>
    <w:rsid w:val="0082291E"/>
    <w:rsid w:val="00825468"/>
    <w:rsid w:val="00825D4B"/>
    <w:rsid w:val="00831345"/>
    <w:rsid w:val="00831668"/>
    <w:rsid w:val="0083185B"/>
    <w:rsid w:val="00832575"/>
    <w:rsid w:val="008325C7"/>
    <w:rsid w:val="0083544A"/>
    <w:rsid w:val="00835E74"/>
    <w:rsid w:val="00837600"/>
    <w:rsid w:val="00840479"/>
    <w:rsid w:val="00841C38"/>
    <w:rsid w:val="00843006"/>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3B63"/>
    <w:rsid w:val="008744C0"/>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317E"/>
    <w:rsid w:val="008B43AD"/>
    <w:rsid w:val="008B4D59"/>
    <w:rsid w:val="008B5CD2"/>
    <w:rsid w:val="008C17EB"/>
    <w:rsid w:val="008C243D"/>
    <w:rsid w:val="008C2F55"/>
    <w:rsid w:val="008C330D"/>
    <w:rsid w:val="008C595A"/>
    <w:rsid w:val="008C65D1"/>
    <w:rsid w:val="008C7867"/>
    <w:rsid w:val="008D042B"/>
    <w:rsid w:val="008D14DE"/>
    <w:rsid w:val="008D2944"/>
    <w:rsid w:val="008D31F6"/>
    <w:rsid w:val="008D3EC3"/>
    <w:rsid w:val="008D4860"/>
    <w:rsid w:val="008D4C17"/>
    <w:rsid w:val="008E177D"/>
    <w:rsid w:val="008E2539"/>
    <w:rsid w:val="008E2A7F"/>
    <w:rsid w:val="008E321A"/>
    <w:rsid w:val="008E3792"/>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1799F"/>
    <w:rsid w:val="0092246E"/>
    <w:rsid w:val="009238FB"/>
    <w:rsid w:val="00923919"/>
    <w:rsid w:val="00923FD5"/>
    <w:rsid w:val="0093027E"/>
    <w:rsid w:val="0093048F"/>
    <w:rsid w:val="0093423F"/>
    <w:rsid w:val="0093605C"/>
    <w:rsid w:val="00936323"/>
    <w:rsid w:val="0094008C"/>
    <w:rsid w:val="00940747"/>
    <w:rsid w:val="00942411"/>
    <w:rsid w:val="00942833"/>
    <w:rsid w:val="00942A86"/>
    <w:rsid w:val="00943650"/>
    <w:rsid w:val="00946799"/>
    <w:rsid w:val="00947870"/>
    <w:rsid w:val="009518B1"/>
    <w:rsid w:val="00952B5D"/>
    <w:rsid w:val="00953AD0"/>
    <w:rsid w:val="00953B08"/>
    <w:rsid w:val="00955457"/>
    <w:rsid w:val="00955FA3"/>
    <w:rsid w:val="0095786E"/>
    <w:rsid w:val="00960193"/>
    <w:rsid w:val="00961102"/>
    <w:rsid w:val="00963D52"/>
    <w:rsid w:val="00965710"/>
    <w:rsid w:val="00966FB3"/>
    <w:rsid w:val="00967288"/>
    <w:rsid w:val="009678EB"/>
    <w:rsid w:val="00971E90"/>
    <w:rsid w:val="00972D97"/>
    <w:rsid w:val="009747D7"/>
    <w:rsid w:val="00975299"/>
    <w:rsid w:val="00975F1A"/>
    <w:rsid w:val="00976516"/>
    <w:rsid w:val="00977821"/>
    <w:rsid w:val="009778F2"/>
    <w:rsid w:val="00980EB5"/>
    <w:rsid w:val="00981E7A"/>
    <w:rsid w:val="00982478"/>
    <w:rsid w:val="009827DD"/>
    <w:rsid w:val="00984EB1"/>
    <w:rsid w:val="00985E91"/>
    <w:rsid w:val="009907A3"/>
    <w:rsid w:val="009926E6"/>
    <w:rsid w:val="009931F0"/>
    <w:rsid w:val="00993D5D"/>
    <w:rsid w:val="00994420"/>
    <w:rsid w:val="00995115"/>
    <w:rsid w:val="009959AB"/>
    <w:rsid w:val="0099662E"/>
    <w:rsid w:val="009A0137"/>
    <w:rsid w:val="009A39CD"/>
    <w:rsid w:val="009A6E01"/>
    <w:rsid w:val="009A7698"/>
    <w:rsid w:val="009A7E88"/>
    <w:rsid w:val="009B299B"/>
    <w:rsid w:val="009B42B5"/>
    <w:rsid w:val="009C03E5"/>
    <w:rsid w:val="009C3AAE"/>
    <w:rsid w:val="009C4442"/>
    <w:rsid w:val="009C6343"/>
    <w:rsid w:val="009D1C01"/>
    <w:rsid w:val="009D2BE8"/>
    <w:rsid w:val="009D2E9C"/>
    <w:rsid w:val="009D54C0"/>
    <w:rsid w:val="009D5C14"/>
    <w:rsid w:val="009D652C"/>
    <w:rsid w:val="009D79B0"/>
    <w:rsid w:val="009E0391"/>
    <w:rsid w:val="009E08E2"/>
    <w:rsid w:val="009E11CF"/>
    <w:rsid w:val="009E37EB"/>
    <w:rsid w:val="009E398F"/>
    <w:rsid w:val="009E4B99"/>
    <w:rsid w:val="009E5FE4"/>
    <w:rsid w:val="009F14D6"/>
    <w:rsid w:val="009F32EC"/>
    <w:rsid w:val="009F3B5A"/>
    <w:rsid w:val="009F4F9F"/>
    <w:rsid w:val="00A009E9"/>
    <w:rsid w:val="00A01718"/>
    <w:rsid w:val="00A019EE"/>
    <w:rsid w:val="00A050AE"/>
    <w:rsid w:val="00A051B1"/>
    <w:rsid w:val="00A06730"/>
    <w:rsid w:val="00A07D34"/>
    <w:rsid w:val="00A11B89"/>
    <w:rsid w:val="00A125DF"/>
    <w:rsid w:val="00A14177"/>
    <w:rsid w:val="00A147C5"/>
    <w:rsid w:val="00A1749E"/>
    <w:rsid w:val="00A17ABE"/>
    <w:rsid w:val="00A2201D"/>
    <w:rsid w:val="00A22E67"/>
    <w:rsid w:val="00A2485B"/>
    <w:rsid w:val="00A251DE"/>
    <w:rsid w:val="00A25E44"/>
    <w:rsid w:val="00A26661"/>
    <w:rsid w:val="00A2677C"/>
    <w:rsid w:val="00A279F9"/>
    <w:rsid w:val="00A30A2F"/>
    <w:rsid w:val="00A30EBD"/>
    <w:rsid w:val="00A324F4"/>
    <w:rsid w:val="00A33684"/>
    <w:rsid w:val="00A33C62"/>
    <w:rsid w:val="00A348F0"/>
    <w:rsid w:val="00A361CA"/>
    <w:rsid w:val="00A4052F"/>
    <w:rsid w:val="00A41708"/>
    <w:rsid w:val="00A41C91"/>
    <w:rsid w:val="00A479E6"/>
    <w:rsid w:val="00A50AA7"/>
    <w:rsid w:val="00A5228E"/>
    <w:rsid w:val="00A5274C"/>
    <w:rsid w:val="00A529D1"/>
    <w:rsid w:val="00A53133"/>
    <w:rsid w:val="00A545FE"/>
    <w:rsid w:val="00A55FFA"/>
    <w:rsid w:val="00A61163"/>
    <w:rsid w:val="00A613E0"/>
    <w:rsid w:val="00A616E8"/>
    <w:rsid w:val="00A63281"/>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1791"/>
    <w:rsid w:val="00AA2F8E"/>
    <w:rsid w:val="00AA4874"/>
    <w:rsid w:val="00AB0889"/>
    <w:rsid w:val="00AB1F55"/>
    <w:rsid w:val="00AB271B"/>
    <w:rsid w:val="00AB3A3D"/>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485A"/>
    <w:rsid w:val="00AE53C7"/>
    <w:rsid w:val="00AE59A1"/>
    <w:rsid w:val="00AE6372"/>
    <w:rsid w:val="00AE63AE"/>
    <w:rsid w:val="00AE6F53"/>
    <w:rsid w:val="00AE7BCD"/>
    <w:rsid w:val="00AF0B3E"/>
    <w:rsid w:val="00AF1605"/>
    <w:rsid w:val="00AF453F"/>
    <w:rsid w:val="00AF6EF7"/>
    <w:rsid w:val="00AF7D36"/>
    <w:rsid w:val="00B008DA"/>
    <w:rsid w:val="00B018EF"/>
    <w:rsid w:val="00B01F43"/>
    <w:rsid w:val="00B03363"/>
    <w:rsid w:val="00B0788A"/>
    <w:rsid w:val="00B07E6E"/>
    <w:rsid w:val="00B103F3"/>
    <w:rsid w:val="00B11352"/>
    <w:rsid w:val="00B11467"/>
    <w:rsid w:val="00B14F7A"/>
    <w:rsid w:val="00B156D5"/>
    <w:rsid w:val="00B15F0C"/>
    <w:rsid w:val="00B17540"/>
    <w:rsid w:val="00B17BF9"/>
    <w:rsid w:val="00B217F5"/>
    <w:rsid w:val="00B23813"/>
    <w:rsid w:val="00B23D15"/>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538BB"/>
    <w:rsid w:val="00B55B57"/>
    <w:rsid w:val="00B63668"/>
    <w:rsid w:val="00B64448"/>
    <w:rsid w:val="00B6447E"/>
    <w:rsid w:val="00B70D31"/>
    <w:rsid w:val="00B71AB2"/>
    <w:rsid w:val="00B73CAD"/>
    <w:rsid w:val="00B75AB9"/>
    <w:rsid w:val="00B7780E"/>
    <w:rsid w:val="00B80378"/>
    <w:rsid w:val="00B80BD8"/>
    <w:rsid w:val="00B81EDD"/>
    <w:rsid w:val="00B846C9"/>
    <w:rsid w:val="00B8504E"/>
    <w:rsid w:val="00B91D9C"/>
    <w:rsid w:val="00B922F1"/>
    <w:rsid w:val="00B92377"/>
    <w:rsid w:val="00B934FC"/>
    <w:rsid w:val="00B951FA"/>
    <w:rsid w:val="00B95A98"/>
    <w:rsid w:val="00B96115"/>
    <w:rsid w:val="00B970C5"/>
    <w:rsid w:val="00B971C1"/>
    <w:rsid w:val="00B97B16"/>
    <w:rsid w:val="00B97D40"/>
    <w:rsid w:val="00BA0B6D"/>
    <w:rsid w:val="00BA1C4D"/>
    <w:rsid w:val="00BA268F"/>
    <w:rsid w:val="00BA35D2"/>
    <w:rsid w:val="00BA5285"/>
    <w:rsid w:val="00BA612E"/>
    <w:rsid w:val="00BB1818"/>
    <w:rsid w:val="00BB361A"/>
    <w:rsid w:val="00BB56C9"/>
    <w:rsid w:val="00BB7C45"/>
    <w:rsid w:val="00BC1C98"/>
    <w:rsid w:val="00BC3264"/>
    <w:rsid w:val="00BC44BA"/>
    <w:rsid w:val="00BC483D"/>
    <w:rsid w:val="00BC50C2"/>
    <w:rsid w:val="00BD16F3"/>
    <w:rsid w:val="00BD1C31"/>
    <w:rsid w:val="00BD2281"/>
    <w:rsid w:val="00BD2AE8"/>
    <w:rsid w:val="00BD350A"/>
    <w:rsid w:val="00BD5C60"/>
    <w:rsid w:val="00BE04A5"/>
    <w:rsid w:val="00BE1322"/>
    <w:rsid w:val="00BE5912"/>
    <w:rsid w:val="00BE6293"/>
    <w:rsid w:val="00BF371A"/>
    <w:rsid w:val="00BF4502"/>
    <w:rsid w:val="00BF5118"/>
    <w:rsid w:val="00BF5DEB"/>
    <w:rsid w:val="00BF62D7"/>
    <w:rsid w:val="00BF6CB1"/>
    <w:rsid w:val="00BF76AD"/>
    <w:rsid w:val="00C00476"/>
    <w:rsid w:val="00C01958"/>
    <w:rsid w:val="00C01BA2"/>
    <w:rsid w:val="00C03C80"/>
    <w:rsid w:val="00C03F0E"/>
    <w:rsid w:val="00C0451C"/>
    <w:rsid w:val="00C04C9B"/>
    <w:rsid w:val="00C05024"/>
    <w:rsid w:val="00C05221"/>
    <w:rsid w:val="00C05938"/>
    <w:rsid w:val="00C06E53"/>
    <w:rsid w:val="00C06F76"/>
    <w:rsid w:val="00C117D9"/>
    <w:rsid w:val="00C11B09"/>
    <w:rsid w:val="00C13852"/>
    <w:rsid w:val="00C1568A"/>
    <w:rsid w:val="00C161A9"/>
    <w:rsid w:val="00C21A20"/>
    <w:rsid w:val="00C21FF4"/>
    <w:rsid w:val="00C30084"/>
    <w:rsid w:val="00C30D7A"/>
    <w:rsid w:val="00C3126A"/>
    <w:rsid w:val="00C32620"/>
    <w:rsid w:val="00C351F7"/>
    <w:rsid w:val="00C354E2"/>
    <w:rsid w:val="00C36DB2"/>
    <w:rsid w:val="00C37375"/>
    <w:rsid w:val="00C37478"/>
    <w:rsid w:val="00C44688"/>
    <w:rsid w:val="00C50230"/>
    <w:rsid w:val="00C50A59"/>
    <w:rsid w:val="00C50DB5"/>
    <w:rsid w:val="00C51014"/>
    <w:rsid w:val="00C52796"/>
    <w:rsid w:val="00C529E6"/>
    <w:rsid w:val="00C52B6B"/>
    <w:rsid w:val="00C536BD"/>
    <w:rsid w:val="00C53955"/>
    <w:rsid w:val="00C54A75"/>
    <w:rsid w:val="00C55246"/>
    <w:rsid w:val="00C61AF5"/>
    <w:rsid w:val="00C657C2"/>
    <w:rsid w:val="00C65EA7"/>
    <w:rsid w:val="00C6648A"/>
    <w:rsid w:val="00C66533"/>
    <w:rsid w:val="00C67F84"/>
    <w:rsid w:val="00C70160"/>
    <w:rsid w:val="00C70589"/>
    <w:rsid w:val="00C714F2"/>
    <w:rsid w:val="00C728AB"/>
    <w:rsid w:val="00C77448"/>
    <w:rsid w:val="00C774E6"/>
    <w:rsid w:val="00C80F10"/>
    <w:rsid w:val="00C83A02"/>
    <w:rsid w:val="00C84EF3"/>
    <w:rsid w:val="00C862BF"/>
    <w:rsid w:val="00C8701F"/>
    <w:rsid w:val="00C87662"/>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0B69"/>
    <w:rsid w:val="00CD225D"/>
    <w:rsid w:val="00CD4449"/>
    <w:rsid w:val="00CD766C"/>
    <w:rsid w:val="00CE4B83"/>
    <w:rsid w:val="00CE6B67"/>
    <w:rsid w:val="00CE75DB"/>
    <w:rsid w:val="00CF03FB"/>
    <w:rsid w:val="00CF0AAE"/>
    <w:rsid w:val="00CF0C11"/>
    <w:rsid w:val="00CF11C0"/>
    <w:rsid w:val="00CF177F"/>
    <w:rsid w:val="00CF34B1"/>
    <w:rsid w:val="00CF3723"/>
    <w:rsid w:val="00CF3D3F"/>
    <w:rsid w:val="00CF61BB"/>
    <w:rsid w:val="00CF648F"/>
    <w:rsid w:val="00D02FD4"/>
    <w:rsid w:val="00D0310D"/>
    <w:rsid w:val="00D07095"/>
    <w:rsid w:val="00D07A91"/>
    <w:rsid w:val="00D10C9C"/>
    <w:rsid w:val="00D13C8B"/>
    <w:rsid w:val="00D147D8"/>
    <w:rsid w:val="00D15E1D"/>
    <w:rsid w:val="00D16C97"/>
    <w:rsid w:val="00D2147F"/>
    <w:rsid w:val="00D24F8D"/>
    <w:rsid w:val="00D26B88"/>
    <w:rsid w:val="00D26BE6"/>
    <w:rsid w:val="00D26C9A"/>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77E71"/>
    <w:rsid w:val="00D816B1"/>
    <w:rsid w:val="00D81B7A"/>
    <w:rsid w:val="00D829E8"/>
    <w:rsid w:val="00D83B7A"/>
    <w:rsid w:val="00D83D7B"/>
    <w:rsid w:val="00D8401D"/>
    <w:rsid w:val="00D84286"/>
    <w:rsid w:val="00D85634"/>
    <w:rsid w:val="00D85E93"/>
    <w:rsid w:val="00D87B36"/>
    <w:rsid w:val="00D93633"/>
    <w:rsid w:val="00D93C24"/>
    <w:rsid w:val="00D94346"/>
    <w:rsid w:val="00D94725"/>
    <w:rsid w:val="00D95B09"/>
    <w:rsid w:val="00D9659B"/>
    <w:rsid w:val="00D97B2E"/>
    <w:rsid w:val="00D97E2A"/>
    <w:rsid w:val="00DA0136"/>
    <w:rsid w:val="00DA01B0"/>
    <w:rsid w:val="00DA0ABB"/>
    <w:rsid w:val="00DA25C6"/>
    <w:rsid w:val="00DA32DE"/>
    <w:rsid w:val="00DA3896"/>
    <w:rsid w:val="00DA433E"/>
    <w:rsid w:val="00DA4619"/>
    <w:rsid w:val="00DA739A"/>
    <w:rsid w:val="00DA7E8F"/>
    <w:rsid w:val="00DB0730"/>
    <w:rsid w:val="00DB0936"/>
    <w:rsid w:val="00DB1337"/>
    <w:rsid w:val="00DB2D00"/>
    <w:rsid w:val="00DB2DD8"/>
    <w:rsid w:val="00DB2F71"/>
    <w:rsid w:val="00DB33ED"/>
    <w:rsid w:val="00DB390A"/>
    <w:rsid w:val="00DB3B3F"/>
    <w:rsid w:val="00DB3FEA"/>
    <w:rsid w:val="00DB5B73"/>
    <w:rsid w:val="00DB6AE4"/>
    <w:rsid w:val="00DB7532"/>
    <w:rsid w:val="00DC191B"/>
    <w:rsid w:val="00DC1BA2"/>
    <w:rsid w:val="00DC2C7B"/>
    <w:rsid w:val="00DC6256"/>
    <w:rsid w:val="00DC7486"/>
    <w:rsid w:val="00DC750A"/>
    <w:rsid w:val="00DD04E9"/>
    <w:rsid w:val="00DD4C88"/>
    <w:rsid w:val="00DD52AE"/>
    <w:rsid w:val="00DE042E"/>
    <w:rsid w:val="00DE17E7"/>
    <w:rsid w:val="00DE3AA0"/>
    <w:rsid w:val="00DE3EDF"/>
    <w:rsid w:val="00DF1389"/>
    <w:rsid w:val="00DF7167"/>
    <w:rsid w:val="00E021B9"/>
    <w:rsid w:val="00E02E53"/>
    <w:rsid w:val="00E044F5"/>
    <w:rsid w:val="00E05C9C"/>
    <w:rsid w:val="00E06F83"/>
    <w:rsid w:val="00E108E9"/>
    <w:rsid w:val="00E10999"/>
    <w:rsid w:val="00E12480"/>
    <w:rsid w:val="00E146BF"/>
    <w:rsid w:val="00E14D21"/>
    <w:rsid w:val="00E17C3A"/>
    <w:rsid w:val="00E20296"/>
    <w:rsid w:val="00E2064C"/>
    <w:rsid w:val="00E20772"/>
    <w:rsid w:val="00E2224A"/>
    <w:rsid w:val="00E2325E"/>
    <w:rsid w:val="00E23553"/>
    <w:rsid w:val="00E23800"/>
    <w:rsid w:val="00E24DBB"/>
    <w:rsid w:val="00E264E6"/>
    <w:rsid w:val="00E2658B"/>
    <w:rsid w:val="00E26748"/>
    <w:rsid w:val="00E26D75"/>
    <w:rsid w:val="00E279C9"/>
    <w:rsid w:val="00E30764"/>
    <w:rsid w:val="00E3177C"/>
    <w:rsid w:val="00E32618"/>
    <w:rsid w:val="00E33C46"/>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4535"/>
    <w:rsid w:val="00E652B5"/>
    <w:rsid w:val="00E662CE"/>
    <w:rsid w:val="00E66BD1"/>
    <w:rsid w:val="00E66F95"/>
    <w:rsid w:val="00E67FE8"/>
    <w:rsid w:val="00E70AA6"/>
    <w:rsid w:val="00E72C47"/>
    <w:rsid w:val="00E72D9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A7C9E"/>
    <w:rsid w:val="00EB0214"/>
    <w:rsid w:val="00EB1A0B"/>
    <w:rsid w:val="00EB5A36"/>
    <w:rsid w:val="00EC108C"/>
    <w:rsid w:val="00EC45B0"/>
    <w:rsid w:val="00EC4830"/>
    <w:rsid w:val="00EC4C7D"/>
    <w:rsid w:val="00EC707F"/>
    <w:rsid w:val="00EC73F1"/>
    <w:rsid w:val="00ED0F50"/>
    <w:rsid w:val="00ED1286"/>
    <w:rsid w:val="00ED2265"/>
    <w:rsid w:val="00ED63A5"/>
    <w:rsid w:val="00ED6C9C"/>
    <w:rsid w:val="00ED77AD"/>
    <w:rsid w:val="00ED781B"/>
    <w:rsid w:val="00ED7BE5"/>
    <w:rsid w:val="00EE38A2"/>
    <w:rsid w:val="00EE3A5E"/>
    <w:rsid w:val="00EE5AE0"/>
    <w:rsid w:val="00EE788E"/>
    <w:rsid w:val="00EF0ADE"/>
    <w:rsid w:val="00EF3DFB"/>
    <w:rsid w:val="00EF41BF"/>
    <w:rsid w:val="00EF65D5"/>
    <w:rsid w:val="00EF6BB7"/>
    <w:rsid w:val="00EF6EC6"/>
    <w:rsid w:val="00F00400"/>
    <w:rsid w:val="00F0156D"/>
    <w:rsid w:val="00F018D3"/>
    <w:rsid w:val="00F019DB"/>
    <w:rsid w:val="00F02785"/>
    <w:rsid w:val="00F02E8F"/>
    <w:rsid w:val="00F0365C"/>
    <w:rsid w:val="00F05324"/>
    <w:rsid w:val="00F06AE2"/>
    <w:rsid w:val="00F1153F"/>
    <w:rsid w:val="00F12270"/>
    <w:rsid w:val="00F12547"/>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575C"/>
    <w:rsid w:val="00F36A82"/>
    <w:rsid w:val="00F4067D"/>
    <w:rsid w:val="00F4315B"/>
    <w:rsid w:val="00F45A31"/>
    <w:rsid w:val="00F45CE8"/>
    <w:rsid w:val="00F461B4"/>
    <w:rsid w:val="00F4652A"/>
    <w:rsid w:val="00F472E2"/>
    <w:rsid w:val="00F51E42"/>
    <w:rsid w:val="00F523D6"/>
    <w:rsid w:val="00F52C30"/>
    <w:rsid w:val="00F548BE"/>
    <w:rsid w:val="00F54ACF"/>
    <w:rsid w:val="00F54CB3"/>
    <w:rsid w:val="00F56C05"/>
    <w:rsid w:val="00F57B7A"/>
    <w:rsid w:val="00F616FF"/>
    <w:rsid w:val="00F6473E"/>
    <w:rsid w:val="00F64AFB"/>
    <w:rsid w:val="00F65871"/>
    <w:rsid w:val="00F665E2"/>
    <w:rsid w:val="00F67FE5"/>
    <w:rsid w:val="00F712D8"/>
    <w:rsid w:val="00F72AFD"/>
    <w:rsid w:val="00F73ABC"/>
    <w:rsid w:val="00F762B6"/>
    <w:rsid w:val="00F824AA"/>
    <w:rsid w:val="00F85553"/>
    <w:rsid w:val="00F86BB8"/>
    <w:rsid w:val="00F90C8A"/>
    <w:rsid w:val="00F92B3A"/>
    <w:rsid w:val="00F944DF"/>
    <w:rsid w:val="00F9488A"/>
    <w:rsid w:val="00F950D3"/>
    <w:rsid w:val="00F96378"/>
    <w:rsid w:val="00F966F8"/>
    <w:rsid w:val="00FA09E2"/>
    <w:rsid w:val="00FA29A1"/>
    <w:rsid w:val="00FA4112"/>
    <w:rsid w:val="00FA5454"/>
    <w:rsid w:val="00FA5A58"/>
    <w:rsid w:val="00FA5C2A"/>
    <w:rsid w:val="00FB5C93"/>
    <w:rsid w:val="00FB6506"/>
    <w:rsid w:val="00FB7066"/>
    <w:rsid w:val="00FB7AF2"/>
    <w:rsid w:val="00FC0D5B"/>
    <w:rsid w:val="00FC65F2"/>
    <w:rsid w:val="00FD167E"/>
    <w:rsid w:val="00FD2823"/>
    <w:rsid w:val="00FD2CDC"/>
    <w:rsid w:val="00FD3A19"/>
    <w:rsid w:val="00FD4903"/>
    <w:rsid w:val="00FD5025"/>
    <w:rsid w:val="00FD531A"/>
    <w:rsid w:val="00FD5355"/>
    <w:rsid w:val="00FD580F"/>
    <w:rsid w:val="00FD60B9"/>
    <w:rsid w:val="00FD7B52"/>
    <w:rsid w:val="00FE1251"/>
    <w:rsid w:val="00FE1D24"/>
    <w:rsid w:val="00FE3FEB"/>
    <w:rsid w:val="00FE4A7A"/>
    <w:rsid w:val="00FE6819"/>
    <w:rsid w:val="00FE7076"/>
    <w:rsid w:val="00FE7CE4"/>
    <w:rsid w:val="00FF1F0C"/>
    <w:rsid w:val="00FF22A1"/>
    <w:rsid w:val="00FF2A4F"/>
    <w:rsid w:val="00FF2AC2"/>
    <w:rsid w:val="00FF2D36"/>
    <w:rsid w:val="00FF4AE1"/>
    <w:rsid w:val="00FF4EA7"/>
    <w:rsid w:val="00FF5C81"/>
    <w:rsid w:val="00FF5FC6"/>
    <w:rsid w:val="00FF6361"/>
    <w:rsid w:val="00FF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46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BE04A5"/>
    <w:pPr>
      <w:widowControl w:val="0"/>
      <w:spacing w:line="266" w:lineRule="exact"/>
      <w:outlineLvl w:val="2"/>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Part">
    <w:name w:val="Part"/>
    <w:basedOn w:val="Normal"/>
    <w:qFormat/>
    <w:rsid w:val="00553394"/>
    <w:pPr>
      <w:spacing w:before="240" w:after="240"/>
      <w:outlineLvl w:val="1"/>
    </w:pPr>
    <w:rPr>
      <w:rFonts w:asciiTheme="minorHAnsi" w:hAnsiTheme="minorHAnsi" w:cs="Times New Roman"/>
      <w:b/>
      <w:u w:val="single"/>
    </w:rPr>
  </w:style>
  <w:style w:type="table" w:customStyle="1" w:styleId="TableGrid11">
    <w:name w:val="Table Grid11"/>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6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Number xmlns="078344ff-8d50-4bff-90aa-a5f449462ba4">CIP-005-7</Number>
    <Header xmlns="078344ff-8d50-4bff-90aa-a5f449462ba4">Current RSAWs for Use</Header>
    <Date xmlns="078344ff-8d50-4bff-90aa-a5f449462ba4">2022-09-14T04:00:00+00:00</Date>
  </documentManagement>
</p:properties>
</file>

<file path=customXml/itemProps1.xml><?xml version="1.0" encoding="utf-8"?>
<ds:datastoreItem xmlns:ds="http://schemas.openxmlformats.org/officeDocument/2006/customXml" ds:itemID="{A10D7706-AF7A-4ABE-8BD9-8C6B9C3BA3BD}">
  <ds:schemaRefs>
    <ds:schemaRef ds:uri="http://schemas.openxmlformats.org/officeDocument/2006/bibliography"/>
  </ds:schemaRefs>
</ds:datastoreItem>
</file>

<file path=customXml/itemProps2.xml><?xml version="1.0" encoding="utf-8"?>
<ds:datastoreItem xmlns:ds="http://schemas.openxmlformats.org/officeDocument/2006/customXml" ds:itemID="{E24DFFDC-2D61-4FFA-82B8-D3BB123F12F2}"/>
</file>

<file path=customXml/itemProps3.xml><?xml version="1.0" encoding="utf-8"?>
<ds:datastoreItem xmlns:ds="http://schemas.openxmlformats.org/officeDocument/2006/customXml" ds:itemID="{60625715-647C-4712-B7D7-5168BEE789BB}"/>
</file>

<file path=customXml/itemProps4.xml><?xml version="1.0" encoding="utf-8"?>
<ds:datastoreItem xmlns:ds="http://schemas.openxmlformats.org/officeDocument/2006/customXml" ds:itemID="{AA27DEF7-4465-4B06-9976-F9D18CCC76BD}"/>
</file>

<file path=docProps/app.xml><?xml version="1.0" encoding="utf-8"?>
<Properties xmlns="http://schemas.openxmlformats.org/officeDocument/2006/extended-properties" xmlns:vt="http://schemas.openxmlformats.org/officeDocument/2006/docPropsVTypes">
  <Template>Normal</Template>
  <TotalTime>0</TotalTime>
  <Pages>29</Pages>
  <Words>4463</Words>
  <Characters>27644</Characters>
  <Application>Microsoft Office Word</Application>
  <DocSecurity>4</DocSecurity>
  <Lines>230</Lines>
  <Paragraphs>64</Paragraphs>
  <ScaleCrop>false</ScaleCrop>
  <LinksUpToDate>false</LinksUpToDate>
  <CharactersWithSpaces>32043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CIP-005-7 – Cyber Security – Electronic Security Perimeter(s)</dc:title>
  <dc:subject/>
  <dc:creator/>
  <cp:keywords/>
  <cp:lastModifiedBy/>
  <cp:revision>1</cp:revision>
  <dcterms:created xsi:type="dcterms:W3CDTF">2022-09-14T14:00:00Z</dcterms:created>
  <dcterms:modified xsi:type="dcterms:W3CDTF">2022-09-14T14:00:00Z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